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28" w:rsidRDefault="00DC30C3" w:rsidP="00DC30C3">
      <w:pPr>
        <w:ind w:left="7200" w:firstLine="720"/>
      </w:pPr>
      <w:r w:rsidRPr="00DC30C3">
        <w:rPr>
          <w:noProof/>
          <w:lang w:eastAsia="is-IS"/>
        </w:rPr>
        <w:drawing>
          <wp:inline distT="0" distB="0" distL="0" distR="0">
            <wp:extent cx="699719" cy="803564"/>
            <wp:effectExtent l="19050" t="0" r="5131" b="0"/>
            <wp:docPr id="4" name="Picture 2" descr="Fljótsdalshreppur_byggðarmerki_maí_2005_þríl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jótsdalshreppur_byggðarmerki_maí_2005_þrílit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07" cy="81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C3" w:rsidRPr="00FC4DF6" w:rsidRDefault="0012717E" w:rsidP="00DC30C3">
      <w:pPr>
        <w:rPr>
          <w:b/>
          <w:sz w:val="28"/>
          <w:szCs w:val="28"/>
        </w:rPr>
      </w:pPr>
      <w:r w:rsidRPr="00FC4DF6">
        <w:rPr>
          <w:b/>
          <w:sz w:val="28"/>
          <w:szCs w:val="28"/>
        </w:rPr>
        <w:t xml:space="preserve">Fundur í byggingarnefnd Fljótsdalshrepps </w:t>
      </w:r>
      <w:r w:rsidR="00C37B10">
        <w:rPr>
          <w:b/>
          <w:sz w:val="28"/>
          <w:szCs w:val="28"/>
        </w:rPr>
        <w:t>17</w:t>
      </w:r>
      <w:r w:rsidR="009C3769">
        <w:rPr>
          <w:b/>
          <w:sz w:val="28"/>
          <w:szCs w:val="28"/>
        </w:rPr>
        <w:t xml:space="preserve">. </w:t>
      </w:r>
      <w:r w:rsidR="00C37B10">
        <w:rPr>
          <w:b/>
          <w:sz w:val="28"/>
          <w:szCs w:val="28"/>
        </w:rPr>
        <w:t>desember</w:t>
      </w:r>
      <w:r w:rsidRPr="00FC4DF6">
        <w:rPr>
          <w:b/>
          <w:sz w:val="28"/>
          <w:szCs w:val="28"/>
        </w:rPr>
        <w:t xml:space="preserve"> kl. 1</w:t>
      </w:r>
      <w:r w:rsidR="00C37B10">
        <w:rPr>
          <w:b/>
          <w:sz w:val="28"/>
          <w:szCs w:val="28"/>
        </w:rPr>
        <w:t>1</w:t>
      </w:r>
      <w:r w:rsidRPr="00FC4DF6">
        <w:rPr>
          <w:b/>
          <w:sz w:val="28"/>
          <w:szCs w:val="28"/>
        </w:rPr>
        <w:t>:00  201</w:t>
      </w:r>
      <w:r w:rsidR="00581342">
        <w:rPr>
          <w:b/>
          <w:sz w:val="28"/>
          <w:szCs w:val="28"/>
        </w:rPr>
        <w:t>3</w:t>
      </w:r>
      <w:r w:rsidRPr="00FC4DF6">
        <w:rPr>
          <w:b/>
          <w:sz w:val="28"/>
          <w:szCs w:val="28"/>
        </w:rPr>
        <w:t xml:space="preserve"> í fundarsal í Végarði.</w:t>
      </w:r>
    </w:p>
    <w:p w:rsidR="0012717E" w:rsidRPr="00FC4DF6" w:rsidRDefault="0012717E" w:rsidP="00EC2E1D">
      <w:pPr>
        <w:spacing w:before="120"/>
        <w:rPr>
          <w:sz w:val="28"/>
          <w:szCs w:val="28"/>
        </w:rPr>
      </w:pPr>
      <w:r w:rsidRPr="00FC4DF6">
        <w:rPr>
          <w:sz w:val="28"/>
          <w:szCs w:val="28"/>
        </w:rPr>
        <w:t>Fundarmenn:</w:t>
      </w:r>
    </w:p>
    <w:p w:rsidR="0012717E" w:rsidRPr="00FC4DF6" w:rsidRDefault="00581342" w:rsidP="00DC30C3">
      <w:pPr>
        <w:rPr>
          <w:sz w:val="28"/>
          <w:szCs w:val="28"/>
        </w:rPr>
      </w:pPr>
      <w:r>
        <w:rPr>
          <w:sz w:val="28"/>
          <w:szCs w:val="28"/>
        </w:rPr>
        <w:t>Eiríkur J. Kjerúlf</w:t>
      </w:r>
      <w:r w:rsidR="0012717E" w:rsidRPr="00FC4DF6">
        <w:rPr>
          <w:sz w:val="28"/>
          <w:szCs w:val="28"/>
        </w:rPr>
        <w:t>, form. byggingarnefndar</w:t>
      </w:r>
    </w:p>
    <w:p w:rsidR="0012717E" w:rsidRPr="00FC4DF6" w:rsidRDefault="00581342" w:rsidP="00DC30C3">
      <w:pPr>
        <w:rPr>
          <w:sz w:val="28"/>
          <w:szCs w:val="28"/>
        </w:rPr>
      </w:pPr>
      <w:r>
        <w:rPr>
          <w:sz w:val="28"/>
          <w:szCs w:val="28"/>
        </w:rPr>
        <w:t>Helga</w:t>
      </w:r>
      <w:r w:rsidR="00F31DA3">
        <w:rPr>
          <w:sz w:val="28"/>
          <w:szCs w:val="28"/>
        </w:rPr>
        <w:t xml:space="preserve"> H.</w:t>
      </w:r>
      <w:r>
        <w:rPr>
          <w:sz w:val="28"/>
          <w:szCs w:val="28"/>
        </w:rPr>
        <w:t xml:space="preserve"> Vigfúsdóttir</w:t>
      </w:r>
      <w:r w:rsidR="0012717E" w:rsidRPr="00FC4DF6">
        <w:rPr>
          <w:sz w:val="28"/>
          <w:szCs w:val="28"/>
        </w:rPr>
        <w:t xml:space="preserve">, fulltrúi í byggingarnefnd </w:t>
      </w:r>
    </w:p>
    <w:p w:rsidR="00581342" w:rsidRDefault="00581342" w:rsidP="00DC30C3">
      <w:pPr>
        <w:rPr>
          <w:sz w:val="28"/>
          <w:szCs w:val="28"/>
        </w:rPr>
      </w:pPr>
      <w:r>
        <w:rPr>
          <w:sz w:val="28"/>
          <w:szCs w:val="28"/>
        </w:rPr>
        <w:t xml:space="preserve">Jón Þór Þorvarðarson, </w:t>
      </w:r>
      <w:r w:rsidRPr="00FC4DF6">
        <w:rPr>
          <w:sz w:val="28"/>
          <w:szCs w:val="28"/>
        </w:rPr>
        <w:t>fulltrúi í byggingarnefnd</w:t>
      </w:r>
    </w:p>
    <w:p w:rsidR="0012717E" w:rsidRDefault="00581342" w:rsidP="00EC2E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S</w:t>
      </w:r>
      <w:r w:rsidR="0012717E" w:rsidRPr="00FC4DF6">
        <w:rPr>
          <w:sz w:val="28"/>
          <w:szCs w:val="28"/>
        </w:rPr>
        <w:t>veinn Þórarinsson, byggingarfulltrúi</w:t>
      </w:r>
    </w:p>
    <w:p w:rsidR="00994260" w:rsidRPr="003F111D" w:rsidRDefault="00C37B10" w:rsidP="00677DE2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Erindi frá forsætisráðuneytinu um skála og önnur mannvirki innan þjóðlendu í Fljótsdalshreppi.</w:t>
      </w:r>
    </w:p>
    <w:p w:rsidR="00A14654" w:rsidRDefault="00C37B10" w:rsidP="003A32A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Byggingarfulltrúi </w:t>
      </w:r>
      <w:r w:rsidR="0043228E">
        <w:rPr>
          <w:sz w:val="28"/>
          <w:szCs w:val="28"/>
        </w:rPr>
        <w:t>gerði fundarmönnum grein</w:t>
      </w:r>
      <w:r w:rsidR="00F31DA3">
        <w:rPr>
          <w:sz w:val="28"/>
          <w:szCs w:val="28"/>
        </w:rPr>
        <w:t xml:space="preserve"> fyrir</w:t>
      </w:r>
      <w:r w:rsidR="0043228E">
        <w:rPr>
          <w:sz w:val="28"/>
          <w:szCs w:val="28"/>
        </w:rPr>
        <w:t xml:space="preserve"> efni þess bréfs</w:t>
      </w:r>
      <w:r w:rsidR="00F31DA3">
        <w:rPr>
          <w:sz w:val="28"/>
          <w:szCs w:val="28"/>
        </w:rPr>
        <w:t>,</w:t>
      </w:r>
      <w:r w:rsidR="0043228E">
        <w:rPr>
          <w:sz w:val="28"/>
          <w:szCs w:val="28"/>
        </w:rPr>
        <w:t xml:space="preserve"> sem sent var ráðuneytinu vegna ofangreinds erindis. Svarbréfið var sent </w:t>
      </w:r>
      <w:r>
        <w:rPr>
          <w:sz w:val="28"/>
          <w:szCs w:val="28"/>
        </w:rPr>
        <w:t xml:space="preserve">þann 21. </w:t>
      </w:r>
      <w:r w:rsidR="0043228E">
        <w:rPr>
          <w:sz w:val="28"/>
          <w:szCs w:val="28"/>
        </w:rPr>
        <w:t>n</w:t>
      </w:r>
      <w:r>
        <w:rPr>
          <w:sz w:val="28"/>
          <w:szCs w:val="28"/>
        </w:rPr>
        <w:t>óvember</w:t>
      </w:r>
      <w:r w:rsidR="0043228E">
        <w:rPr>
          <w:sz w:val="28"/>
          <w:szCs w:val="28"/>
        </w:rPr>
        <w:t xml:space="preserve"> </w:t>
      </w:r>
      <w:r w:rsidR="00A14654">
        <w:rPr>
          <w:sz w:val="28"/>
          <w:szCs w:val="28"/>
        </w:rPr>
        <w:t>en</w:t>
      </w:r>
      <w:r w:rsidR="0043228E">
        <w:rPr>
          <w:sz w:val="28"/>
          <w:szCs w:val="28"/>
        </w:rPr>
        <w:t xml:space="preserve"> síðan var sama erindi ítrekað þann 1</w:t>
      </w:r>
      <w:r w:rsidR="00C8434E">
        <w:rPr>
          <w:sz w:val="28"/>
          <w:szCs w:val="28"/>
        </w:rPr>
        <w:t>4</w:t>
      </w:r>
      <w:r w:rsidR="0043228E">
        <w:rPr>
          <w:sz w:val="28"/>
          <w:szCs w:val="28"/>
        </w:rPr>
        <w:t xml:space="preserve">. </w:t>
      </w:r>
      <w:r w:rsidR="00A14654">
        <w:rPr>
          <w:sz w:val="28"/>
          <w:szCs w:val="28"/>
        </w:rPr>
        <w:t>d</w:t>
      </w:r>
      <w:r w:rsidR="0043228E">
        <w:rPr>
          <w:sz w:val="28"/>
          <w:szCs w:val="28"/>
        </w:rPr>
        <w:t>esember</w:t>
      </w:r>
      <w:r w:rsidR="00A14654">
        <w:rPr>
          <w:sz w:val="28"/>
          <w:szCs w:val="28"/>
        </w:rPr>
        <w:t xml:space="preserve">. Eftir nokkra eftirgrenslan kom í ljós að móttakandi bréfsins hafði eitthvað ruglast í pappírsfargani ráðuneytisins. </w:t>
      </w:r>
    </w:p>
    <w:p w:rsidR="003C206E" w:rsidRDefault="003C206E" w:rsidP="00FC4DF6">
      <w:pPr>
        <w:jc w:val="both"/>
        <w:rPr>
          <w:sz w:val="28"/>
          <w:szCs w:val="28"/>
        </w:rPr>
      </w:pPr>
    </w:p>
    <w:p w:rsidR="00326D53" w:rsidRPr="0085478B" w:rsidRDefault="00A14654" w:rsidP="00677DE2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Umsókn </w:t>
      </w:r>
      <w:r w:rsidR="00AF070F">
        <w:rPr>
          <w:b/>
          <w:sz w:val="28"/>
          <w:szCs w:val="28"/>
        </w:rPr>
        <w:t xml:space="preserve">frá forsætisráðuneytinu </w:t>
      </w:r>
      <w:r>
        <w:rPr>
          <w:b/>
          <w:sz w:val="28"/>
          <w:szCs w:val="28"/>
        </w:rPr>
        <w:t>um stofunun fasteignar (þjóðlendu)</w:t>
      </w:r>
      <w:r w:rsidR="002E5B71">
        <w:rPr>
          <w:b/>
          <w:sz w:val="28"/>
          <w:szCs w:val="28"/>
        </w:rPr>
        <w:t xml:space="preserve"> vegna </w:t>
      </w:r>
      <w:r>
        <w:rPr>
          <w:b/>
          <w:sz w:val="28"/>
          <w:szCs w:val="28"/>
        </w:rPr>
        <w:t>Múlaafrétt</w:t>
      </w:r>
      <w:r w:rsidR="002E5B71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 xml:space="preserve"> og Villingadal</w:t>
      </w:r>
      <w:r w:rsidR="002E5B71">
        <w:rPr>
          <w:b/>
          <w:sz w:val="28"/>
          <w:szCs w:val="28"/>
        </w:rPr>
        <w:t>s.</w:t>
      </w:r>
    </w:p>
    <w:p w:rsidR="002E5B71" w:rsidRDefault="002E5B71" w:rsidP="005F6C6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Ofangreindar fasteignir eru þjóðlendur samkvæmt úrskurði óbyggðanefndar og dómi Héraðsdóms Austurlands frá 20. apríl 2009.</w:t>
      </w:r>
    </w:p>
    <w:p w:rsidR="00CD1164" w:rsidRDefault="00AF070F" w:rsidP="005F6C6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Þessu máli er lokið að hálfu hagsmunaaðila og var ekki vísað til æðra dómsstigs. </w:t>
      </w:r>
      <w:r w:rsidR="002E5B71">
        <w:rPr>
          <w:sz w:val="28"/>
          <w:szCs w:val="28"/>
        </w:rPr>
        <w:t>Byggingarnefnd</w:t>
      </w:r>
      <w:r>
        <w:rPr>
          <w:sz w:val="28"/>
          <w:szCs w:val="28"/>
        </w:rPr>
        <w:t xml:space="preserve"> sér fyrir sitt leyti ekkert því til fyrirstöðu að verða við þessu erindi en telur rétt að sveitarstjórn annist afgreiðslu erindisins gagnvart ráðuneytinu. </w:t>
      </w:r>
    </w:p>
    <w:p w:rsidR="00C94833" w:rsidRDefault="00CD1164" w:rsidP="005F6C6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Í málsskjölum er nefnd Sn</w:t>
      </w:r>
      <w:r w:rsidR="00C94833">
        <w:rPr>
          <w:sz w:val="28"/>
          <w:szCs w:val="28"/>
        </w:rPr>
        <w:t>íkils</w:t>
      </w:r>
      <w:r>
        <w:rPr>
          <w:sz w:val="28"/>
          <w:szCs w:val="28"/>
        </w:rPr>
        <w:t>á og á korti um afmörkun Múlaafréttar er nefnd Ytri-Sníkilsá. Staðkunnugir Fljótsdælingar staðhæfa</w:t>
      </w:r>
      <w:r w:rsidR="00D315C8">
        <w:rPr>
          <w:sz w:val="28"/>
          <w:szCs w:val="28"/>
        </w:rPr>
        <w:t xml:space="preserve"> (Mannsi á Egilsstöðum vitnar til Snorra heitins)</w:t>
      </w:r>
      <w:r>
        <w:rPr>
          <w:sz w:val="28"/>
          <w:szCs w:val="28"/>
        </w:rPr>
        <w:t xml:space="preserve"> að vatnsfall þetta</w:t>
      </w:r>
      <w:r w:rsidR="00EE125B">
        <w:rPr>
          <w:sz w:val="28"/>
          <w:szCs w:val="28"/>
        </w:rPr>
        <w:t xml:space="preserve"> hafi </w:t>
      </w:r>
      <w:r>
        <w:rPr>
          <w:sz w:val="28"/>
          <w:szCs w:val="28"/>
        </w:rPr>
        <w:t>ætíð</w:t>
      </w:r>
      <w:r w:rsidR="00EE125B">
        <w:rPr>
          <w:sz w:val="28"/>
          <w:szCs w:val="28"/>
        </w:rPr>
        <w:t xml:space="preserve"> verið</w:t>
      </w:r>
      <w:r>
        <w:rPr>
          <w:sz w:val="28"/>
          <w:szCs w:val="28"/>
        </w:rPr>
        <w:t xml:space="preserve"> nefn</w:t>
      </w:r>
      <w:r w:rsidR="00EE125B">
        <w:rPr>
          <w:sz w:val="28"/>
          <w:szCs w:val="28"/>
        </w:rPr>
        <w:t xml:space="preserve">t </w:t>
      </w:r>
      <w:r>
        <w:rPr>
          <w:sz w:val="28"/>
          <w:szCs w:val="28"/>
        </w:rPr>
        <w:t>Sniðgilsá og á kortinu e</w:t>
      </w:r>
      <w:r w:rsidR="00EE125B">
        <w:rPr>
          <w:sz w:val="28"/>
          <w:szCs w:val="28"/>
        </w:rPr>
        <w:t>i</w:t>
      </w:r>
      <w:r>
        <w:rPr>
          <w:sz w:val="28"/>
          <w:szCs w:val="28"/>
        </w:rPr>
        <w:t>gi að stand</w:t>
      </w:r>
      <w:r w:rsidR="00EE125B">
        <w:rPr>
          <w:sz w:val="28"/>
          <w:szCs w:val="28"/>
        </w:rPr>
        <w:t>a</w:t>
      </w:r>
      <w:r>
        <w:rPr>
          <w:sz w:val="28"/>
          <w:szCs w:val="28"/>
        </w:rPr>
        <w:t xml:space="preserve"> Innri-Sniðgilsá </w:t>
      </w:r>
      <w:r w:rsidR="00EE125B">
        <w:rPr>
          <w:sz w:val="28"/>
          <w:szCs w:val="28"/>
        </w:rPr>
        <w:t>en ekki Ytri-Sníkilsá</w:t>
      </w:r>
      <w:r w:rsidR="001E2D40">
        <w:rPr>
          <w:sz w:val="28"/>
          <w:szCs w:val="28"/>
        </w:rPr>
        <w:t xml:space="preserve">. </w:t>
      </w:r>
      <w:r w:rsidR="000C3392">
        <w:rPr>
          <w:sz w:val="28"/>
          <w:szCs w:val="28"/>
        </w:rPr>
        <w:t>Á</w:t>
      </w:r>
      <w:r w:rsidR="001E2D40">
        <w:rPr>
          <w:sz w:val="28"/>
          <w:szCs w:val="28"/>
        </w:rPr>
        <w:t xml:space="preserve"> örnefnakorti Landmælinga Íslands eru nefndar Innri</w:t>
      </w:r>
      <w:r w:rsidR="000C3392">
        <w:rPr>
          <w:sz w:val="28"/>
          <w:szCs w:val="28"/>
        </w:rPr>
        <w:t>-</w:t>
      </w:r>
      <w:r w:rsidR="001E2D40">
        <w:rPr>
          <w:sz w:val="28"/>
          <w:szCs w:val="28"/>
        </w:rPr>
        <w:t xml:space="preserve"> og Ytri-Sní</w:t>
      </w:r>
      <w:r w:rsidR="000C3392">
        <w:rPr>
          <w:sz w:val="28"/>
          <w:szCs w:val="28"/>
        </w:rPr>
        <w:t>k</w:t>
      </w:r>
      <w:r w:rsidR="001E2D40">
        <w:rPr>
          <w:sz w:val="28"/>
          <w:szCs w:val="28"/>
        </w:rPr>
        <w:t>i</w:t>
      </w:r>
      <w:r w:rsidR="000C3392">
        <w:rPr>
          <w:sz w:val="28"/>
          <w:szCs w:val="28"/>
        </w:rPr>
        <w:t>lsá</w:t>
      </w:r>
      <w:r w:rsidR="0079349B">
        <w:rPr>
          <w:sz w:val="28"/>
          <w:szCs w:val="28"/>
        </w:rPr>
        <w:t>r</w:t>
      </w:r>
      <w:r w:rsidR="000C3392">
        <w:rPr>
          <w:sz w:val="28"/>
          <w:szCs w:val="28"/>
        </w:rPr>
        <w:t xml:space="preserve">. </w:t>
      </w:r>
      <w:r w:rsidR="0079349B">
        <w:rPr>
          <w:sz w:val="28"/>
          <w:szCs w:val="28"/>
        </w:rPr>
        <w:t>A</w:t>
      </w:r>
      <w:r w:rsidR="000C3392">
        <w:rPr>
          <w:sz w:val="28"/>
          <w:szCs w:val="28"/>
        </w:rPr>
        <w:t>lmenn</w:t>
      </w:r>
      <w:r w:rsidR="0079349B">
        <w:rPr>
          <w:sz w:val="28"/>
          <w:szCs w:val="28"/>
        </w:rPr>
        <w:t xml:space="preserve"> málvenja</w:t>
      </w:r>
      <w:r w:rsidR="000C3392">
        <w:rPr>
          <w:sz w:val="28"/>
          <w:szCs w:val="28"/>
        </w:rPr>
        <w:t xml:space="preserve"> er </w:t>
      </w:r>
      <w:r w:rsidR="00F31DA3">
        <w:rPr>
          <w:sz w:val="28"/>
          <w:szCs w:val="28"/>
        </w:rPr>
        <w:t xml:space="preserve">að </w:t>
      </w:r>
      <w:r w:rsidR="000C3392">
        <w:rPr>
          <w:sz w:val="28"/>
          <w:szCs w:val="28"/>
        </w:rPr>
        <w:t>forskeyti</w:t>
      </w:r>
      <w:r w:rsidR="0079349B">
        <w:rPr>
          <w:sz w:val="28"/>
          <w:szCs w:val="28"/>
        </w:rPr>
        <w:t>ð</w:t>
      </w:r>
      <w:r w:rsidR="00C94833">
        <w:rPr>
          <w:sz w:val="28"/>
          <w:szCs w:val="28"/>
        </w:rPr>
        <w:t xml:space="preserve"> </w:t>
      </w:r>
      <w:r w:rsidR="000C3392" w:rsidRPr="00F31DA3">
        <w:rPr>
          <w:b/>
          <w:i/>
          <w:sz w:val="28"/>
          <w:szCs w:val="28"/>
        </w:rPr>
        <w:t>ytri</w:t>
      </w:r>
      <w:r w:rsidR="0079349B">
        <w:rPr>
          <w:i/>
          <w:sz w:val="28"/>
          <w:szCs w:val="28"/>
        </w:rPr>
        <w:t xml:space="preserve"> </w:t>
      </w:r>
      <w:r w:rsidR="0079349B">
        <w:rPr>
          <w:sz w:val="28"/>
          <w:szCs w:val="28"/>
        </w:rPr>
        <w:t>sé n</w:t>
      </w:r>
      <w:r w:rsidR="000C3392">
        <w:rPr>
          <w:sz w:val="28"/>
          <w:szCs w:val="28"/>
        </w:rPr>
        <w:t>otað yfir vatnsföll eða fyrirbæri sem er</w:t>
      </w:r>
      <w:r w:rsidR="00C94833">
        <w:rPr>
          <w:sz w:val="28"/>
          <w:szCs w:val="28"/>
        </w:rPr>
        <w:t xml:space="preserve">u nær </w:t>
      </w:r>
      <w:r w:rsidR="00D62590">
        <w:rPr>
          <w:sz w:val="28"/>
          <w:szCs w:val="28"/>
        </w:rPr>
        <w:t>strönd og hafi</w:t>
      </w:r>
      <w:r w:rsidR="0079349B">
        <w:rPr>
          <w:sz w:val="28"/>
          <w:szCs w:val="28"/>
        </w:rPr>
        <w:t xml:space="preserve"> en </w:t>
      </w:r>
      <w:r w:rsidR="0079349B" w:rsidRPr="00F31DA3">
        <w:rPr>
          <w:b/>
          <w:i/>
          <w:sz w:val="28"/>
          <w:szCs w:val="28"/>
        </w:rPr>
        <w:t>innri</w:t>
      </w:r>
      <w:r w:rsidR="0079349B" w:rsidRPr="00F31DA3">
        <w:rPr>
          <w:b/>
          <w:sz w:val="28"/>
          <w:szCs w:val="28"/>
        </w:rPr>
        <w:t xml:space="preserve"> </w:t>
      </w:r>
      <w:r w:rsidR="00F35E55">
        <w:rPr>
          <w:sz w:val="28"/>
          <w:szCs w:val="28"/>
        </w:rPr>
        <w:t xml:space="preserve"> um </w:t>
      </w:r>
      <w:r w:rsidR="0079349B">
        <w:rPr>
          <w:sz w:val="28"/>
          <w:szCs w:val="28"/>
        </w:rPr>
        <w:t>það sem er nær jöklum eða hálendinu.</w:t>
      </w:r>
      <w:r w:rsidR="00C94833">
        <w:rPr>
          <w:sz w:val="28"/>
          <w:szCs w:val="28"/>
        </w:rPr>
        <w:t xml:space="preserve"> Í tilviki Sníkilsár hefur þetta víxlast á örnefnakortinu.</w:t>
      </w:r>
    </w:p>
    <w:p w:rsidR="000A4210" w:rsidRDefault="000A4210" w:rsidP="000A4210">
      <w:pPr>
        <w:jc w:val="both"/>
        <w:rPr>
          <w:sz w:val="28"/>
          <w:szCs w:val="28"/>
        </w:rPr>
      </w:pPr>
    </w:p>
    <w:p w:rsidR="0085478B" w:rsidRDefault="00517251" w:rsidP="00677DE2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Deiliskipulag og afmörkun lóða </w:t>
      </w:r>
      <w:r w:rsidR="00F31DA3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landi Skiðuklausturs.</w:t>
      </w:r>
    </w:p>
    <w:p w:rsidR="003F111D" w:rsidRDefault="00517251" w:rsidP="00517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Farið yfir gildandi deiliskipulag og lóðauppdrætti </w:t>
      </w:r>
      <w:r w:rsidR="00F31DA3">
        <w:rPr>
          <w:sz w:val="28"/>
          <w:szCs w:val="28"/>
        </w:rPr>
        <w:t>fyrir</w:t>
      </w:r>
      <w:r>
        <w:rPr>
          <w:sz w:val="28"/>
          <w:szCs w:val="28"/>
        </w:rPr>
        <w:t xml:space="preserve"> Skriðuklaust</w:t>
      </w:r>
      <w:r w:rsidR="00F31DA3">
        <w:rPr>
          <w:sz w:val="28"/>
          <w:szCs w:val="28"/>
        </w:rPr>
        <w:t>ur</w:t>
      </w:r>
      <w:r>
        <w:rPr>
          <w:sz w:val="28"/>
          <w:szCs w:val="28"/>
        </w:rPr>
        <w:t xml:space="preserve">. Í þjóðskrá eru hvorki </w:t>
      </w:r>
      <w:r w:rsidR="00C8434E">
        <w:rPr>
          <w:sz w:val="28"/>
          <w:szCs w:val="28"/>
        </w:rPr>
        <w:t>skráðar</w:t>
      </w:r>
      <w:r>
        <w:rPr>
          <w:sz w:val="28"/>
          <w:szCs w:val="28"/>
        </w:rPr>
        <w:t xml:space="preserve"> lóðir fyrir Gunnarsstofnun né Skriðu</w:t>
      </w:r>
      <w:r w:rsidR="00EC2E1D">
        <w:rPr>
          <w:sz w:val="28"/>
          <w:szCs w:val="28"/>
        </w:rPr>
        <w:t xml:space="preserve">, þó svo að </w:t>
      </w:r>
      <w:r w:rsidR="00A73DFB">
        <w:rPr>
          <w:sz w:val="28"/>
          <w:szCs w:val="28"/>
        </w:rPr>
        <w:t>lóðarstærð og</w:t>
      </w:r>
      <w:r w:rsidR="00EC2E1D">
        <w:rPr>
          <w:sz w:val="28"/>
          <w:szCs w:val="28"/>
        </w:rPr>
        <w:t xml:space="preserve"> afmörkun hafi verið fyrir hendi á lóðauppdráttum í nokkur ár</w:t>
      </w:r>
      <w:r>
        <w:rPr>
          <w:sz w:val="28"/>
          <w:szCs w:val="28"/>
        </w:rPr>
        <w:t>. Vitað er að landeigandi er með þessi mál í athugun</w:t>
      </w:r>
      <w:r w:rsidR="00F31DA3">
        <w:rPr>
          <w:sz w:val="28"/>
          <w:szCs w:val="28"/>
        </w:rPr>
        <w:t xml:space="preserve"> um þessar mundir</w:t>
      </w:r>
      <w:r>
        <w:rPr>
          <w:sz w:val="28"/>
          <w:szCs w:val="28"/>
        </w:rPr>
        <w:t>.</w:t>
      </w:r>
    </w:p>
    <w:p w:rsidR="00517251" w:rsidRPr="00517251" w:rsidRDefault="00517251" w:rsidP="00517251">
      <w:pPr>
        <w:jc w:val="both"/>
        <w:rPr>
          <w:sz w:val="28"/>
          <w:szCs w:val="28"/>
        </w:rPr>
      </w:pPr>
    </w:p>
    <w:p w:rsidR="005C52A6" w:rsidRPr="00517251" w:rsidRDefault="003F111D" w:rsidP="00517251">
      <w:pPr>
        <w:jc w:val="both"/>
        <w:rPr>
          <w:sz w:val="28"/>
          <w:szCs w:val="28"/>
        </w:rPr>
      </w:pPr>
      <w:r w:rsidRPr="00517251">
        <w:rPr>
          <w:sz w:val="28"/>
          <w:szCs w:val="28"/>
        </w:rPr>
        <w:t>Fleir</w:t>
      </w:r>
      <w:r w:rsidR="005C52A6" w:rsidRPr="00517251">
        <w:rPr>
          <w:sz w:val="28"/>
          <w:szCs w:val="28"/>
        </w:rPr>
        <w:t>a ekki tekið fyrir. Fundi slitið kl. 1</w:t>
      </w:r>
      <w:r w:rsidR="00C15537" w:rsidRPr="00517251">
        <w:rPr>
          <w:sz w:val="28"/>
          <w:szCs w:val="28"/>
        </w:rPr>
        <w:t>1</w:t>
      </w:r>
      <w:r w:rsidR="005C52A6" w:rsidRPr="00517251">
        <w:rPr>
          <w:sz w:val="28"/>
          <w:szCs w:val="28"/>
        </w:rPr>
        <w:t>:</w:t>
      </w:r>
      <w:r w:rsidR="00517251">
        <w:rPr>
          <w:sz w:val="28"/>
          <w:szCs w:val="28"/>
        </w:rPr>
        <w:t>45</w:t>
      </w:r>
      <w:r w:rsidR="005C52A6" w:rsidRPr="00517251">
        <w:rPr>
          <w:sz w:val="28"/>
          <w:szCs w:val="28"/>
        </w:rPr>
        <w:t>.</w:t>
      </w:r>
    </w:p>
    <w:p w:rsidR="005C52A6" w:rsidRDefault="005C52A6" w:rsidP="00FC4DF6">
      <w:pPr>
        <w:jc w:val="both"/>
        <w:rPr>
          <w:sz w:val="28"/>
          <w:szCs w:val="28"/>
        </w:rPr>
      </w:pPr>
      <w:r>
        <w:rPr>
          <w:sz w:val="28"/>
          <w:szCs w:val="28"/>
        </w:rPr>
        <w:t>Fundarritari: Sveinn Þórarinsson</w:t>
      </w:r>
    </w:p>
    <w:p w:rsidR="00B731E4" w:rsidRDefault="005C52A6" w:rsidP="00FC4DF6">
      <w:pPr>
        <w:jc w:val="both"/>
        <w:rPr>
          <w:sz w:val="28"/>
          <w:szCs w:val="28"/>
        </w:rPr>
      </w:pPr>
      <w:r>
        <w:rPr>
          <w:sz w:val="28"/>
          <w:szCs w:val="28"/>
        </w:rPr>
        <w:t>Sign:</w:t>
      </w:r>
      <w:r>
        <w:rPr>
          <w:sz w:val="28"/>
          <w:szCs w:val="28"/>
        </w:rPr>
        <w:tab/>
        <w:t>Eiríkur J. Kjerúlf</w:t>
      </w:r>
      <w:r w:rsidR="00517251">
        <w:rPr>
          <w:sz w:val="28"/>
          <w:szCs w:val="28"/>
        </w:rPr>
        <w:t>,</w:t>
      </w:r>
      <w:r>
        <w:rPr>
          <w:sz w:val="28"/>
          <w:szCs w:val="28"/>
        </w:rPr>
        <w:tab/>
        <w:t>Helga</w:t>
      </w:r>
      <w:r w:rsidR="00F31DA3">
        <w:rPr>
          <w:sz w:val="28"/>
          <w:szCs w:val="28"/>
        </w:rPr>
        <w:t xml:space="preserve"> H.</w:t>
      </w:r>
      <w:r>
        <w:rPr>
          <w:sz w:val="28"/>
          <w:szCs w:val="28"/>
        </w:rPr>
        <w:t xml:space="preserve"> Vigfúsdóttir</w:t>
      </w:r>
      <w:r w:rsidR="00517251">
        <w:rPr>
          <w:sz w:val="28"/>
          <w:szCs w:val="28"/>
        </w:rPr>
        <w:t xml:space="preserve">, </w:t>
      </w:r>
      <w:r>
        <w:rPr>
          <w:sz w:val="28"/>
          <w:szCs w:val="28"/>
        </w:rPr>
        <w:t>Jón Þór Þorvarðarson</w:t>
      </w:r>
    </w:p>
    <w:sectPr w:rsidR="00B731E4" w:rsidSect="00EC2E1D"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pgSz w:w="11906" w:h="16838" w:code="9"/>
      <w:pgMar w:top="1134" w:right="1440" w:bottom="454" w:left="1440" w:header="505" w:footer="720" w:gutter="0"/>
      <w:pgNumType w:fmt="low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34" w:rsidRDefault="00FA4534">
      <w:r>
        <w:separator/>
      </w:r>
    </w:p>
  </w:endnote>
  <w:endnote w:type="continuationSeparator" w:id="0">
    <w:p w:rsidR="00FA4534" w:rsidRDefault="00FA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0" w:rsidRDefault="00E53E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7A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AE0" w:rsidRDefault="00017A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0" w:rsidRDefault="00017AE0">
    <w:pPr>
      <w:pStyle w:val="Footer"/>
      <w:ind w:right="-5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0" w:rsidRDefault="00E53E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7A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AE0">
      <w:rPr>
        <w:rStyle w:val="PageNumber"/>
        <w:noProof/>
      </w:rPr>
      <w:t>0-i</w:t>
    </w:r>
    <w:r>
      <w:rPr>
        <w:rStyle w:val="PageNumber"/>
      </w:rPr>
      <w:fldChar w:fldCharType="end"/>
    </w:r>
  </w:p>
  <w:p w:rsidR="00017AE0" w:rsidRDefault="00017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34" w:rsidRDefault="00FA4534">
      <w:r>
        <w:separator/>
      </w:r>
    </w:p>
  </w:footnote>
  <w:footnote w:type="continuationSeparator" w:id="0">
    <w:p w:rsidR="00FA4534" w:rsidRDefault="00FA4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0" w:rsidRPr="00DC30C3" w:rsidRDefault="00DC30C3" w:rsidP="005673BF">
    <w:pPr>
      <w:pStyle w:val="Caption"/>
      <w:jc w:val="left"/>
      <w:rPr>
        <w:rFonts w:ascii="Arial" w:hAnsi="Arial" w:cs="Arial"/>
        <w:b/>
        <w:u w:val="none"/>
      </w:rPr>
    </w:pPr>
    <w:r w:rsidRPr="00DC30C3">
      <w:rPr>
        <w:rFonts w:ascii="Arial" w:hAnsi="Arial" w:cs="Arial"/>
        <w:b/>
        <w:u w:val="none"/>
      </w:rPr>
      <w:t xml:space="preserve">FLJÓTSDALHREPPUR </w:t>
    </w:r>
    <w:r>
      <w:rPr>
        <w:rFonts w:ascii="Arial" w:hAnsi="Arial" w:cs="Arial"/>
        <w:b/>
        <w:u w:val="none"/>
      </w:rPr>
      <w:t>–</w:t>
    </w:r>
    <w:r w:rsidRPr="00DC30C3">
      <w:rPr>
        <w:rFonts w:ascii="Arial" w:hAnsi="Arial" w:cs="Arial"/>
        <w:b/>
        <w:u w:val="none"/>
      </w:rPr>
      <w:t xml:space="preserve"> BYGGINGARFULLTRÚI</w:t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</w:p>
  <w:p w:rsidR="00017AE0" w:rsidRPr="00DC30C3" w:rsidRDefault="00DC30C3">
    <w:pPr>
      <w:pStyle w:val="Caption"/>
      <w:jc w:val="left"/>
      <w:rPr>
        <w:rFonts w:ascii="Arial" w:hAnsi="Arial" w:cs="Arial"/>
        <w:b/>
        <w:u w:val="none"/>
      </w:rPr>
    </w:pPr>
    <w:r w:rsidRPr="00DC30C3">
      <w:rPr>
        <w:rFonts w:ascii="Arial" w:hAnsi="Arial" w:cs="Arial"/>
        <w:b/>
        <w:u w:val="none"/>
      </w:rPr>
      <w:t>Végarði,  701 Egilsstaðir</w:t>
    </w:r>
    <w:r w:rsidR="00017AE0" w:rsidRPr="00DC30C3">
      <w:rPr>
        <w:rFonts w:ascii="Arial" w:hAnsi="Arial" w:cs="Arial"/>
        <w:b/>
        <w:u w:val="none"/>
      </w:rPr>
      <w:t xml:space="preserve">   </w:t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 w:rsidR="00017AE0" w:rsidRPr="00DC30C3">
      <w:rPr>
        <w:rFonts w:ascii="Arial" w:hAnsi="Arial" w:cs="Arial"/>
        <w:b/>
        <w:u w:val="none"/>
      </w:rPr>
      <w:t xml:space="preserve">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B49"/>
    <w:multiLevelType w:val="hybridMultilevel"/>
    <w:tmpl w:val="73C01F2C"/>
    <w:lvl w:ilvl="0" w:tplc="3A1245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7F3F2C"/>
    <w:multiLevelType w:val="hybridMultilevel"/>
    <w:tmpl w:val="CFF47D92"/>
    <w:lvl w:ilvl="0" w:tplc="040F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880" w:hanging="360"/>
      </w:pPr>
    </w:lvl>
    <w:lvl w:ilvl="2" w:tplc="040F001B" w:tentative="1">
      <w:start w:val="1"/>
      <w:numFmt w:val="lowerRoman"/>
      <w:lvlText w:val="%3."/>
      <w:lvlJc w:val="right"/>
      <w:pPr>
        <w:ind w:left="3600" w:hanging="180"/>
      </w:pPr>
    </w:lvl>
    <w:lvl w:ilvl="3" w:tplc="040F000F" w:tentative="1">
      <w:start w:val="1"/>
      <w:numFmt w:val="decimal"/>
      <w:lvlText w:val="%4."/>
      <w:lvlJc w:val="left"/>
      <w:pPr>
        <w:ind w:left="4320" w:hanging="360"/>
      </w:pPr>
    </w:lvl>
    <w:lvl w:ilvl="4" w:tplc="040F0019" w:tentative="1">
      <w:start w:val="1"/>
      <w:numFmt w:val="lowerLetter"/>
      <w:lvlText w:val="%5."/>
      <w:lvlJc w:val="left"/>
      <w:pPr>
        <w:ind w:left="5040" w:hanging="360"/>
      </w:pPr>
    </w:lvl>
    <w:lvl w:ilvl="5" w:tplc="040F001B" w:tentative="1">
      <w:start w:val="1"/>
      <w:numFmt w:val="lowerRoman"/>
      <w:lvlText w:val="%6."/>
      <w:lvlJc w:val="right"/>
      <w:pPr>
        <w:ind w:left="5760" w:hanging="180"/>
      </w:pPr>
    </w:lvl>
    <w:lvl w:ilvl="6" w:tplc="040F000F" w:tentative="1">
      <w:start w:val="1"/>
      <w:numFmt w:val="decimal"/>
      <w:lvlText w:val="%7."/>
      <w:lvlJc w:val="left"/>
      <w:pPr>
        <w:ind w:left="6480" w:hanging="360"/>
      </w:pPr>
    </w:lvl>
    <w:lvl w:ilvl="7" w:tplc="040F0019" w:tentative="1">
      <w:start w:val="1"/>
      <w:numFmt w:val="lowerLetter"/>
      <w:lvlText w:val="%8."/>
      <w:lvlJc w:val="left"/>
      <w:pPr>
        <w:ind w:left="7200" w:hanging="360"/>
      </w:pPr>
    </w:lvl>
    <w:lvl w:ilvl="8" w:tplc="040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102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325083"/>
    <w:rsid w:val="0000065B"/>
    <w:rsid w:val="000010CC"/>
    <w:rsid w:val="0000546B"/>
    <w:rsid w:val="00005963"/>
    <w:rsid w:val="000116EA"/>
    <w:rsid w:val="00013B46"/>
    <w:rsid w:val="00017AE0"/>
    <w:rsid w:val="000210C6"/>
    <w:rsid w:val="00027742"/>
    <w:rsid w:val="000339FF"/>
    <w:rsid w:val="00035040"/>
    <w:rsid w:val="00047874"/>
    <w:rsid w:val="000623C1"/>
    <w:rsid w:val="00076016"/>
    <w:rsid w:val="00083AA7"/>
    <w:rsid w:val="000844B4"/>
    <w:rsid w:val="0009690D"/>
    <w:rsid w:val="000A127B"/>
    <w:rsid w:val="000A17A7"/>
    <w:rsid w:val="000A1A73"/>
    <w:rsid w:val="000A4210"/>
    <w:rsid w:val="000B35F6"/>
    <w:rsid w:val="000C20AB"/>
    <w:rsid w:val="000C2A8D"/>
    <w:rsid w:val="000C3392"/>
    <w:rsid w:val="000D2C34"/>
    <w:rsid w:val="000D50C4"/>
    <w:rsid w:val="000D655A"/>
    <w:rsid w:val="000D7D0B"/>
    <w:rsid w:val="000E1F14"/>
    <w:rsid w:val="000E4BFC"/>
    <w:rsid w:val="000E5D90"/>
    <w:rsid w:val="000E7FCB"/>
    <w:rsid w:val="000F18ED"/>
    <w:rsid w:val="000F3018"/>
    <w:rsid w:val="000F4A92"/>
    <w:rsid w:val="001007B3"/>
    <w:rsid w:val="001052B6"/>
    <w:rsid w:val="00107F95"/>
    <w:rsid w:val="00123FA3"/>
    <w:rsid w:val="0012717E"/>
    <w:rsid w:val="00130F46"/>
    <w:rsid w:val="001378B9"/>
    <w:rsid w:val="00137BC1"/>
    <w:rsid w:val="00142335"/>
    <w:rsid w:val="00156FC6"/>
    <w:rsid w:val="001639E2"/>
    <w:rsid w:val="00180DB1"/>
    <w:rsid w:val="00185DDD"/>
    <w:rsid w:val="001871DF"/>
    <w:rsid w:val="00193ACA"/>
    <w:rsid w:val="00193EBD"/>
    <w:rsid w:val="001A3F0C"/>
    <w:rsid w:val="001A6EF7"/>
    <w:rsid w:val="001A73FF"/>
    <w:rsid w:val="001B1903"/>
    <w:rsid w:val="001B74D6"/>
    <w:rsid w:val="001C2867"/>
    <w:rsid w:val="001C6528"/>
    <w:rsid w:val="001D1BA4"/>
    <w:rsid w:val="001D4A8C"/>
    <w:rsid w:val="001D4D50"/>
    <w:rsid w:val="001D52A7"/>
    <w:rsid w:val="001D5B32"/>
    <w:rsid w:val="001E2D40"/>
    <w:rsid w:val="001E32DE"/>
    <w:rsid w:val="001E370C"/>
    <w:rsid w:val="001E3936"/>
    <w:rsid w:val="001F458A"/>
    <w:rsid w:val="00201B7F"/>
    <w:rsid w:val="002036F4"/>
    <w:rsid w:val="00203C30"/>
    <w:rsid w:val="0020641B"/>
    <w:rsid w:val="00211E5B"/>
    <w:rsid w:val="00220010"/>
    <w:rsid w:val="00220F92"/>
    <w:rsid w:val="00221D1B"/>
    <w:rsid w:val="00232149"/>
    <w:rsid w:val="00232EAF"/>
    <w:rsid w:val="00233F79"/>
    <w:rsid w:val="00234376"/>
    <w:rsid w:val="00240AB7"/>
    <w:rsid w:val="0024243C"/>
    <w:rsid w:val="00246EEB"/>
    <w:rsid w:val="002522B7"/>
    <w:rsid w:val="002618C2"/>
    <w:rsid w:val="002634FA"/>
    <w:rsid w:val="0027316B"/>
    <w:rsid w:val="00274EBF"/>
    <w:rsid w:val="00282E6B"/>
    <w:rsid w:val="00285F88"/>
    <w:rsid w:val="002877C6"/>
    <w:rsid w:val="002879F4"/>
    <w:rsid w:val="00290FCE"/>
    <w:rsid w:val="00296E99"/>
    <w:rsid w:val="00297E07"/>
    <w:rsid w:val="002A653A"/>
    <w:rsid w:val="002B217E"/>
    <w:rsid w:val="002B5BC6"/>
    <w:rsid w:val="002C081D"/>
    <w:rsid w:val="002C0881"/>
    <w:rsid w:val="002C472F"/>
    <w:rsid w:val="002C585C"/>
    <w:rsid w:val="002C6E61"/>
    <w:rsid w:val="002D0F8F"/>
    <w:rsid w:val="002E2661"/>
    <w:rsid w:val="002E5B71"/>
    <w:rsid w:val="002E5F2A"/>
    <w:rsid w:val="002E6FB6"/>
    <w:rsid w:val="002F4B41"/>
    <w:rsid w:val="003003E3"/>
    <w:rsid w:val="00304734"/>
    <w:rsid w:val="00305D4D"/>
    <w:rsid w:val="003125E6"/>
    <w:rsid w:val="00314C44"/>
    <w:rsid w:val="003165A7"/>
    <w:rsid w:val="00322BF7"/>
    <w:rsid w:val="00325083"/>
    <w:rsid w:val="003252A6"/>
    <w:rsid w:val="00326D53"/>
    <w:rsid w:val="00327F4B"/>
    <w:rsid w:val="00332B80"/>
    <w:rsid w:val="003357F8"/>
    <w:rsid w:val="00342928"/>
    <w:rsid w:val="003434C5"/>
    <w:rsid w:val="00343840"/>
    <w:rsid w:val="00343C69"/>
    <w:rsid w:val="00343D66"/>
    <w:rsid w:val="00344C10"/>
    <w:rsid w:val="003477A4"/>
    <w:rsid w:val="00353424"/>
    <w:rsid w:val="00355C67"/>
    <w:rsid w:val="0035728B"/>
    <w:rsid w:val="00360A3D"/>
    <w:rsid w:val="00360D19"/>
    <w:rsid w:val="0036360C"/>
    <w:rsid w:val="00376145"/>
    <w:rsid w:val="00381448"/>
    <w:rsid w:val="00382213"/>
    <w:rsid w:val="00383224"/>
    <w:rsid w:val="003842A6"/>
    <w:rsid w:val="0038467A"/>
    <w:rsid w:val="00390068"/>
    <w:rsid w:val="00390CDA"/>
    <w:rsid w:val="003A32A4"/>
    <w:rsid w:val="003B0339"/>
    <w:rsid w:val="003B5B88"/>
    <w:rsid w:val="003B6F5D"/>
    <w:rsid w:val="003B6F64"/>
    <w:rsid w:val="003C0674"/>
    <w:rsid w:val="003C13D7"/>
    <w:rsid w:val="003C206E"/>
    <w:rsid w:val="003C4C9A"/>
    <w:rsid w:val="003C5A38"/>
    <w:rsid w:val="003C748C"/>
    <w:rsid w:val="003E7092"/>
    <w:rsid w:val="003F111D"/>
    <w:rsid w:val="00401CE6"/>
    <w:rsid w:val="00410D81"/>
    <w:rsid w:val="00413ADE"/>
    <w:rsid w:val="00421431"/>
    <w:rsid w:val="00421D9F"/>
    <w:rsid w:val="004220B1"/>
    <w:rsid w:val="00423557"/>
    <w:rsid w:val="00431C33"/>
    <w:rsid w:val="0043228E"/>
    <w:rsid w:val="00443398"/>
    <w:rsid w:val="00463E21"/>
    <w:rsid w:val="00466E78"/>
    <w:rsid w:val="00481C41"/>
    <w:rsid w:val="00484B96"/>
    <w:rsid w:val="00495F6D"/>
    <w:rsid w:val="004962A3"/>
    <w:rsid w:val="004A142A"/>
    <w:rsid w:val="004A4EE1"/>
    <w:rsid w:val="004B73F9"/>
    <w:rsid w:val="004C0A4C"/>
    <w:rsid w:val="004D0255"/>
    <w:rsid w:val="004D099E"/>
    <w:rsid w:val="004D511D"/>
    <w:rsid w:val="004D6FA0"/>
    <w:rsid w:val="004E41E7"/>
    <w:rsid w:val="004E4436"/>
    <w:rsid w:val="004F1770"/>
    <w:rsid w:val="004F3BE1"/>
    <w:rsid w:val="004F4AF3"/>
    <w:rsid w:val="004F72C7"/>
    <w:rsid w:val="005035B6"/>
    <w:rsid w:val="00515C33"/>
    <w:rsid w:val="00517251"/>
    <w:rsid w:val="00526198"/>
    <w:rsid w:val="00531D7F"/>
    <w:rsid w:val="0053258A"/>
    <w:rsid w:val="00536939"/>
    <w:rsid w:val="00542CF2"/>
    <w:rsid w:val="0054442E"/>
    <w:rsid w:val="00547EB6"/>
    <w:rsid w:val="00561858"/>
    <w:rsid w:val="0056231C"/>
    <w:rsid w:val="00563360"/>
    <w:rsid w:val="005673BF"/>
    <w:rsid w:val="00575306"/>
    <w:rsid w:val="00576CB9"/>
    <w:rsid w:val="00581342"/>
    <w:rsid w:val="0058410E"/>
    <w:rsid w:val="00590695"/>
    <w:rsid w:val="00595A92"/>
    <w:rsid w:val="00595BF6"/>
    <w:rsid w:val="0059647D"/>
    <w:rsid w:val="005A2BAF"/>
    <w:rsid w:val="005A3C69"/>
    <w:rsid w:val="005A61A5"/>
    <w:rsid w:val="005B4356"/>
    <w:rsid w:val="005B4AAD"/>
    <w:rsid w:val="005B4F3E"/>
    <w:rsid w:val="005B6FC5"/>
    <w:rsid w:val="005C52A6"/>
    <w:rsid w:val="005C7005"/>
    <w:rsid w:val="005D6DA8"/>
    <w:rsid w:val="005F2E13"/>
    <w:rsid w:val="005F6C6B"/>
    <w:rsid w:val="005F7358"/>
    <w:rsid w:val="00603F85"/>
    <w:rsid w:val="00607A47"/>
    <w:rsid w:val="00611B47"/>
    <w:rsid w:val="00621BA8"/>
    <w:rsid w:val="006235E6"/>
    <w:rsid w:val="006258BE"/>
    <w:rsid w:val="006446DE"/>
    <w:rsid w:val="00644DA6"/>
    <w:rsid w:val="00646F0E"/>
    <w:rsid w:val="00650EC2"/>
    <w:rsid w:val="00657934"/>
    <w:rsid w:val="00660BD9"/>
    <w:rsid w:val="006626D1"/>
    <w:rsid w:val="006735BF"/>
    <w:rsid w:val="00677DE2"/>
    <w:rsid w:val="006826B4"/>
    <w:rsid w:val="00691D03"/>
    <w:rsid w:val="0069703B"/>
    <w:rsid w:val="006A0D68"/>
    <w:rsid w:val="006A2427"/>
    <w:rsid w:val="006A5B82"/>
    <w:rsid w:val="006A7649"/>
    <w:rsid w:val="006D1644"/>
    <w:rsid w:val="006E0E64"/>
    <w:rsid w:val="006E11DA"/>
    <w:rsid w:val="006E143B"/>
    <w:rsid w:val="006E42AA"/>
    <w:rsid w:val="006E64DA"/>
    <w:rsid w:val="006F1864"/>
    <w:rsid w:val="006F7F6F"/>
    <w:rsid w:val="00701AF8"/>
    <w:rsid w:val="007034AA"/>
    <w:rsid w:val="007045F0"/>
    <w:rsid w:val="0070477D"/>
    <w:rsid w:val="0071130B"/>
    <w:rsid w:val="00715FE6"/>
    <w:rsid w:val="0072276D"/>
    <w:rsid w:val="0073311F"/>
    <w:rsid w:val="0073518A"/>
    <w:rsid w:val="00740627"/>
    <w:rsid w:val="00746314"/>
    <w:rsid w:val="00754AAC"/>
    <w:rsid w:val="00757549"/>
    <w:rsid w:val="007633D2"/>
    <w:rsid w:val="00763D60"/>
    <w:rsid w:val="00764A73"/>
    <w:rsid w:val="00773641"/>
    <w:rsid w:val="0079349B"/>
    <w:rsid w:val="00794777"/>
    <w:rsid w:val="00796180"/>
    <w:rsid w:val="0079662F"/>
    <w:rsid w:val="007A0560"/>
    <w:rsid w:val="007A128D"/>
    <w:rsid w:val="007A488D"/>
    <w:rsid w:val="007B2E4F"/>
    <w:rsid w:val="007B5385"/>
    <w:rsid w:val="007B5956"/>
    <w:rsid w:val="007B78D9"/>
    <w:rsid w:val="007C67C1"/>
    <w:rsid w:val="007C6E71"/>
    <w:rsid w:val="007C76C5"/>
    <w:rsid w:val="007D2927"/>
    <w:rsid w:val="007E446D"/>
    <w:rsid w:val="007F04FD"/>
    <w:rsid w:val="007F0CB4"/>
    <w:rsid w:val="007F2FD2"/>
    <w:rsid w:val="007F4360"/>
    <w:rsid w:val="008007A9"/>
    <w:rsid w:val="00801F2B"/>
    <w:rsid w:val="0080648D"/>
    <w:rsid w:val="00807C76"/>
    <w:rsid w:val="008321EE"/>
    <w:rsid w:val="00832A82"/>
    <w:rsid w:val="00836730"/>
    <w:rsid w:val="0083675E"/>
    <w:rsid w:val="008414BC"/>
    <w:rsid w:val="00847191"/>
    <w:rsid w:val="0085478B"/>
    <w:rsid w:val="00854A5E"/>
    <w:rsid w:val="00866752"/>
    <w:rsid w:val="00872EE1"/>
    <w:rsid w:val="008759D8"/>
    <w:rsid w:val="0087788B"/>
    <w:rsid w:val="00883B09"/>
    <w:rsid w:val="0089487D"/>
    <w:rsid w:val="00897990"/>
    <w:rsid w:val="008A0FA0"/>
    <w:rsid w:val="008A2FB1"/>
    <w:rsid w:val="008A6102"/>
    <w:rsid w:val="008B1090"/>
    <w:rsid w:val="008B58C5"/>
    <w:rsid w:val="008B62DD"/>
    <w:rsid w:val="008C2930"/>
    <w:rsid w:val="008D1473"/>
    <w:rsid w:val="008E67E6"/>
    <w:rsid w:val="008F4F31"/>
    <w:rsid w:val="008F5700"/>
    <w:rsid w:val="00907072"/>
    <w:rsid w:val="00925923"/>
    <w:rsid w:val="009333B0"/>
    <w:rsid w:val="00935794"/>
    <w:rsid w:val="009368A2"/>
    <w:rsid w:val="00947049"/>
    <w:rsid w:val="009510F6"/>
    <w:rsid w:val="0095557D"/>
    <w:rsid w:val="00972A5E"/>
    <w:rsid w:val="009750F4"/>
    <w:rsid w:val="00976982"/>
    <w:rsid w:val="00981001"/>
    <w:rsid w:val="0098340C"/>
    <w:rsid w:val="00983801"/>
    <w:rsid w:val="0098455E"/>
    <w:rsid w:val="009906BD"/>
    <w:rsid w:val="00993CEC"/>
    <w:rsid w:val="00994260"/>
    <w:rsid w:val="009A6B5B"/>
    <w:rsid w:val="009B796A"/>
    <w:rsid w:val="009C3769"/>
    <w:rsid w:val="009C7F68"/>
    <w:rsid w:val="009D0DD5"/>
    <w:rsid w:val="009D55D9"/>
    <w:rsid w:val="009E37B8"/>
    <w:rsid w:val="009E43E6"/>
    <w:rsid w:val="009E680D"/>
    <w:rsid w:val="009E7722"/>
    <w:rsid w:val="009F1B40"/>
    <w:rsid w:val="009F2A40"/>
    <w:rsid w:val="009F7C2B"/>
    <w:rsid w:val="00A045E3"/>
    <w:rsid w:val="00A07A2F"/>
    <w:rsid w:val="00A10363"/>
    <w:rsid w:val="00A11A68"/>
    <w:rsid w:val="00A12705"/>
    <w:rsid w:val="00A13EB0"/>
    <w:rsid w:val="00A140DE"/>
    <w:rsid w:val="00A14654"/>
    <w:rsid w:val="00A23263"/>
    <w:rsid w:val="00A24AB8"/>
    <w:rsid w:val="00A25B1F"/>
    <w:rsid w:val="00A26132"/>
    <w:rsid w:val="00A30D8C"/>
    <w:rsid w:val="00A3689F"/>
    <w:rsid w:val="00A41825"/>
    <w:rsid w:val="00A418E5"/>
    <w:rsid w:val="00A42FE5"/>
    <w:rsid w:val="00A61335"/>
    <w:rsid w:val="00A62121"/>
    <w:rsid w:val="00A73115"/>
    <w:rsid w:val="00A73DFB"/>
    <w:rsid w:val="00A74013"/>
    <w:rsid w:val="00A7469D"/>
    <w:rsid w:val="00A775DF"/>
    <w:rsid w:val="00A7783B"/>
    <w:rsid w:val="00A82BE3"/>
    <w:rsid w:val="00A84088"/>
    <w:rsid w:val="00A86912"/>
    <w:rsid w:val="00A873C1"/>
    <w:rsid w:val="00A91B39"/>
    <w:rsid w:val="00A92056"/>
    <w:rsid w:val="00A93658"/>
    <w:rsid w:val="00A957EC"/>
    <w:rsid w:val="00AA416C"/>
    <w:rsid w:val="00AA4C2A"/>
    <w:rsid w:val="00AA5EC3"/>
    <w:rsid w:val="00AB1814"/>
    <w:rsid w:val="00AC11A1"/>
    <w:rsid w:val="00AC6158"/>
    <w:rsid w:val="00AC620B"/>
    <w:rsid w:val="00AD4813"/>
    <w:rsid w:val="00AE3824"/>
    <w:rsid w:val="00AE4082"/>
    <w:rsid w:val="00AE44C2"/>
    <w:rsid w:val="00AF070F"/>
    <w:rsid w:val="00AF21D4"/>
    <w:rsid w:val="00B01733"/>
    <w:rsid w:val="00B0174C"/>
    <w:rsid w:val="00B04182"/>
    <w:rsid w:val="00B066EB"/>
    <w:rsid w:val="00B078A1"/>
    <w:rsid w:val="00B168AA"/>
    <w:rsid w:val="00B16E51"/>
    <w:rsid w:val="00B17450"/>
    <w:rsid w:val="00B221AA"/>
    <w:rsid w:val="00B30950"/>
    <w:rsid w:val="00B322FF"/>
    <w:rsid w:val="00B33F33"/>
    <w:rsid w:val="00B35AE5"/>
    <w:rsid w:val="00B3665F"/>
    <w:rsid w:val="00B36A36"/>
    <w:rsid w:val="00B434B3"/>
    <w:rsid w:val="00B43635"/>
    <w:rsid w:val="00B45472"/>
    <w:rsid w:val="00B46699"/>
    <w:rsid w:val="00B6084E"/>
    <w:rsid w:val="00B66854"/>
    <w:rsid w:val="00B70AF1"/>
    <w:rsid w:val="00B713EA"/>
    <w:rsid w:val="00B731E4"/>
    <w:rsid w:val="00B73AFF"/>
    <w:rsid w:val="00B75201"/>
    <w:rsid w:val="00B76D10"/>
    <w:rsid w:val="00B91030"/>
    <w:rsid w:val="00B978BA"/>
    <w:rsid w:val="00BA0BBE"/>
    <w:rsid w:val="00BA763F"/>
    <w:rsid w:val="00BB0303"/>
    <w:rsid w:val="00BB4D55"/>
    <w:rsid w:val="00BB7E86"/>
    <w:rsid w:val="00BC1340"/>
    <w:rsid w:val="00BC2E7F"/>
    <w:rsid w:val="00BD5DD2"/>
    <w:rsid w:val="00BE1717"/>
    <w:rsid w:val="00BE504A"/>
    <w:rsid w:val="00BE5712"/>
    <w:rsid w:val="00BE62BD"/>
    <w:rsid w:val="00BE782D"/>
    <w:rsid w:val="00BF2132"/>
    <w:rsid w:val="00BF4B81"/>
    <w:rsid w:val="00C02738"/>
    <w:rsid w:val="00C043DA"/>
    <w:rsid w:val="00C04C44"/>
    <w:rsid w:val="00C07049"/>
    <w:rsid w:val="00C07DAA"/>
    <w:rsid w:val="00C1038B"/>
    <w:rsid w:val="00C15537"/>
    <w:rsid w:val="00C158FC"/>
    <w:rsid w:val="00C25AE8"/>
    <w:rsid w:val="00C25B02"/>
    <w:rsid w:val="00C3245D"/>
    <w:rsid w:val="00C36056"/>
    <w:rsid w:val="00C37B10"/>
    <w:rsid w:val="00C4264F"/>
    <w:rsid w:val="00C46401"/>
    <w:rsid w:val="00C5112A"/>
    <w:rsid w:val="00C6136A"/>
    <w:rsid w:val="00C6497D"/>
    <w:rsid w:val="00C7188E"/>
    <w:rsid w:val="00C73BB0"/>
    <w:rsid w:val="00C74C9C"/>
    <w:rsid w:val="00C75324"/>
    <w:rsid w:val="00C8434E"/>
    <w:rsid w:val="00C87B2C"/>
    <w:rsid w:val="00C94833"/>
    <w:rsid w:val="00CA0310"/>
    <w:rsid w:val="00CA1B9D"/>
    <w:rsid w:val="00CA2C18"/>
    <w:rsid w:val="00CA3EDF"/>
    <w:rsid w:val="00CA5FAB"/>
    <w:rsid w:val="00CA7134"/>
    <w:rsid w:val="00CA7C09"/>
    <w:rsid w:val="00CB2E9E"/>
    <w:rsid w:val="00CB3589"/>
    <w:rsid w:val="00CB3B9E"/>
    <w:rsid w:val="00CC2296"/>
    <w:rsid w:val="00CC5A0C"/>
    <w:rsid w:val="00CC68DC"/>
    <w:rsid w:val="00CD1164"/>
    <w:rsid w:val="00CD1208"/>
    <w:rsid w:val="00CD34D1"/>
    <w:rsid w:val="00CE4E66"/>
    <w:rsid w:val="00CE5B2D"/>
    <w:rsid w:val="00CF0D51"/>
    <w:rsid w:val="00CF6752"/>
    <w:rsid w:val="00CF6EC2"/>
    <w:rsid w:val="00CF762A"/>
    <w:rsid w:val="00D004AC"/>
    <w:rsid w:val="00D01BF5"/>
    <w:rsid w:val="00D238F9"/>
    <w:rsid w:val="00D315C8"/>
    <w:rsid w:val="00D33C62"/>
    <w:rsid w:val="00D43334"/>
    <w:rsid w:val="00D477C7"/>
    <w:rsid w:val="00D4783D"/>
    <w:rsid w:val="00D512FB"/>
    <w:rsid w:val="00D5479A"/>
    <w:rsid w:val="00D566C2"/>
    <w:rsid w:val="00D62590"/>
    <w:rsid w:val="00D627BC"/>
    <w:rsid w:val="00D81FD7"/>
    <w:rsid w:val="00D8596D"/>
    <w:rsid w:val="00D92431"/>
    <w:rsid w:val="00DA7056"/>
    <w:rsid w:val="00DB14BA"/>
    <w:rsid w:val="00DC30C3"/>
    <w:rsid w:val="00DC6E1A"/>
    <w:rsid w:val="00DE3D86"/>
    <w:rsid w:val="00DE4828"/>
    <w:rsid w:val="00DE514F"/>
    <w:rsid w:val="00DE5F02"/>
    <w:rsid w:val="00DF1AA4"/>
    <w:rsid w:val="00DF1C01"/>
    <w:rsid w:val="00DF72DF"/>
    <w:rsid w:val="00E00567"/>
    <w:rsid w:val="00E150FD"/>
    <w:rsid w:val="00E256A4"/>
    <w:rsid w:val="00E266CA"/>
    <w:rsid w:val="00E40187"/>
    <w:rsid w:val="00E424F4"/>
    <w:rsid w:val="00E53ED0"/>
    <w:rsid w:val="00E5654C"/>
    <w:rsid w:val="00E6593D"/>
    <w:rsid w:val="00E662C0"/>
    <w:rsid w:val="00E75553"/>
    <w:rsid w:val="00E8116C"/>
    <w:rsid w:val="00E8684E"/>
    <w:rsid w:val="00E86924"/>
    <w:rsid w:val="00E873E5"/>
    <w:rsid w:val="00E958E2"/>
    <w:rsid w:val="00E97F61"/>
    <w:rsid w:val="00EA0529"/>
    <w:rsid w:val="00EA0610"/>
    <w:rsid w:val="00EA4E5E"/>
    <w:rsid w:val="00EA503B"/>
    <w:rsid w:val="00EA5685"/>
    <w:rsid w:val="00EB001A"/>
    <w:rsid w:val="00EC2E1D"/>
    <w:rsid w:val="00EC312B"/>
    <w:rsid w:val="00ED2FDB"/>
    <w:rsid w:val="00ED3891"/>
    <w:rsid w:val="00ED54FA"/>
    <w:rsid w:val="00ED5E08"/>
    <w:rsid w:val="00EE125B"/>
    <w:rsid w:val="00EE1825"/>
    <w:rsid w:val="00EE7FE7"/>
    <w:rsid w:val="00EF1837"/>
    <w:rsid w:val="00EF4889"/>
    <w:rsid w:val="00EF6E21"/>
    <w:rsid w:val="00F00D33"/>
    <w:rsid w:val="00F0244D"/>
    <w:rsid w:val="00F034A8"/>
    <w:rsid w:val="00F15A82"/>
    <w:rsid w:val="00F15F13"/>
    <w:rsid w:val="00F17FE7"/>
    <w:rsid w:val="00F22208"/>
    <w:rsid w:val="00F27B25"/>
    <w:rsid w:val="00F30C8D"/>
    <w:rsid w:val="00F30F4F"/>
    <w:rsid w:val="00F30FD1"/>
    <w:rsid w:val="00F31DA3"/>
    <w:rsid w:val="00F33B24"/>
    <w:rsid w:val="00F35E55"/>
    <w:rsid w:val="00F36436"/>
    <w:rsid w:val="00F37777"/>
    <w:rsid w:val="00F457D2"/>
    <w:rsid w:val="00F47DA7"/>
    <w:rsid w:val="00F50C90"/>
    <w:rsid w:val="00F50E47"/>
    <w:rsid w:val="00F54D28"/>
    <w:rsid w:val="00F6147A"/>
    <w:rsid w:val="00F62883"/>
    <w:rsid w:val="00F63B23"/>
    <w:rsid w:val="00F644AB"/>
    <w:rsid w:val="00F704B4"/>
    <w:rsid w:val="00F7061D"/>
    <w:rsid w:val="00F721E4"/>
    <w:rsid w:val="00F72B99"/>
    <w:rsid w:val="00F73702"/>
    <w:rsid w:val="00F767E0"/>
    <w:rsid w:val="00F77714"/>
    <w:rsid w:val="00F91756"/>
    <w:rsid w:val="00F92A60"/>
    <w:rsid w:val="00F96927"/>
    <w:rsid w:val="00F974C0"/>
    <w:rsid w:val="00FA3406"/>
    <w:rsid w:val="00FA4534"/>
    <w:rsid w:val="00FA6027"/>
    <w:rsid w:val="00FB2C9C"/>
    <w:rsid w:val="00FB5CD2"/>
    <w:rsid w:val="00FC35E1"/>
    <w:rsid w:val="00FC38DB"/>
    <w:rsid w:val="00FC4DF6"/>
    <w:rsid w:val="00FC52B0"/>
    <w:rsid w:val="00FC5A88"/>
    <w:rsid w:val="00FD42B0"/>
    <w:rsid w:val="00FD43F2"/>
    <w:rsid w:val="00FE260D"/>
    <w:rsid w:val="00FE6122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47D"/>
    <w:rPr>
      <w:lang w:val="is-IS"/>
    </w:rPr>
  </w:style>
  <w:style w:type="paragraph" w:styleId="Heading1">
    <w:name w:val="heading 1"/>
    <w:aliases w:val="HB"/>
    <w:basedOn w:val="Normal"/>
    <w:qFormat/>
    <w:rsid w:val="00B30950"/>
    <w:pPr>
      <w:ind w:left="851" w:hanging="851"/>
      <w:outlineLvl w:val="0"/>
    </w:pPr>
    <w:rPr>
      <w:b/>
      <w:caps/>
      <w:snapToGrid w:val="0"/>
      <w:color w:val="008080"/>
      <w:spacing w:val="10"/>
      <w:sz w:val="28"/>
    </w:rPr>
  </w:style>
  <w:style w:type="paragraph" w:styleId="Heading2">
    <w:name w:val="heading 2"/>
    <w:basedOn w:val="Normal"/>
    <w:qFormat/>
    <w:rsid w:val="00B30950"/>
    <w:pPr>
      <w:spacing w:before="120" w:after="60"/>
      <w:ind w:left="851" w:hanging="851"/>
      <w:outlineLvl w:val="1"/>
    </w:pPr>
    <w:rPr>
      <w:b/>
      <w:caps/>
      <w:snapToGrid w:val="0"/>
      <w:color w:val="FF0000"/>
      <w:spacing w:val="10"/>
      <w:sz w:val="28"/>
    </w:rPr>
  </w:style>
  <w:style w:type="paragraph" w:styleId="Heading3">
    <w:name w:val="heading 3"/>
    <w:basedOn w:val="Normal"/>
    <w:next w:val="Normal"/>
    <w:qFormat/>
    <w:rsid w:val="00B30950"/>
    <w:pPr>
      <w:keepNext/>
      <w:spacing w:before="240" w:after="60"/>
      <w:ind w:left="851" w:hanging="851"/>
      <w:outlineLvl w:val="2"/>
    </w:pPr>
    <w:rPr>
      <w:b/>
      <w:smallCaps/>
      <w:snapToGrid w:val="0"/>
      <w:color w:val="008000"/>
      <w:spacing w:val="10"/>
      <w:sz w:val="28"/>
    </w:rPr>
  </w:style>
  <w:style w:type="paragraph" w:styleId="Heading4">
    <w:name w:val="heading 4"/>
    <w:basedOn w:val="Normal"/>
    <w:next w:val="Normal"/>
    <w:qFormat/>
    <w:rsid w:val="00B30950"/>
    <w:pPr>
      <w:keepNext/>
      <w:jc w:val="right"/>
      <w:outlineLvl w:val="3"/>
    </w:pPr>
    <w:rPr>
      <w:b/>
      <w:color w:val="0000FF"/>
      <w:sz w:val="28"/>
    </w:rPr>
  </w:style>
  <w:style w:type="paragraph" w:styleId="Heading5">
    <w:name w:val="heading 5"/>
    <w:basedOn w:val="Normal"/>
    <w:next w:val="Normal"/>
    <w:qFormat/>
    <w:rsid w:val="00B30950"/>
    <w:pPr>
      <w:keepNext/>
      <w:tabs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6"/>
        <w:tab w:val="left" w:pos="4530"/>
        <w:tab w:val="left" w:pos="5100"/>
        <w:tab w:val="left" w:pos="5664"/>
        <w:tab w:val="left" w:pos="6234"/>
        <w:tab w:val="left" w:pos="6798"/>
        <w:tab w:val="left" w:pos="7368"/>
        <w:tab w:val="left" w:pos="7932"/>
        <w:tab w:val="left" w:pos="8502"/>
        <w:tab w:val="left" w:pos="9066"/>
        <w:tab w:val="left" w:pos="9636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34"/>
      <w:outlineLvl w:val="4"/>
    </w:pPr>
    <w:rPr>
      <w:color w:val="0000FF"/>
      <w:sz w:val="24"/>
    </w:rPr>
  </w:style>
  <w:style w:type="paragraph" w:styleId="Heading6">
    <w:name w:val="heading 6"/>
    <w:basedOn w:val="Normal"/>
    <w:next w:val="Normal"/>
    <w:qFormat/>
    <w:rsid w:val="00B30950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30950"/>
    <w:pPr>
      <w:ind w:left="851"/>
    </w:pPr>
    <w:rPr>
      <w:snapToGrid w:val="0"/>
      <w:sz w:val="22"/>
    </w:rPr>
  </w:style>
  <w:style w:type="paragraph" w:styleId="BodyText">
    <w:name w:val="Body Text"/>
    <w:basedOn w:val="Normal"/>
    <w:rsid w:val="00B30950"/>
    <w:pPr>
      <w:spacing w:after="60"/>
      <w:ind w:left="851"/>
    </w:pPr>
    <w:rPr>
      <w:snapToGrid w:val="0"/>
      <w:sz w:val="22"/>
    </w:rPr>
  </w:style>
  <w:style w:type="character" w:styleId="Hyperlink">
    <w:name w:val="Hyperlink"/>
    <w:basedOn w:val="DefaultParagraphFont"/>
    <w:uiPriority w:val="99"/>
    <w:rsid w:val="00B30950"/>
    <w:rPr>
      <w:color w:val="0000FF"/>
      <w:u w:val="single"/>
    </w:rPr>
  </w:style>
  <w:style w:type="paragraph" w:styleId="List">
    <w:name w:val="List"/>
    <w:basedOn w:val="Normal"/>
    <w:rsid w:val="00B30950"/>
    <w:pPr>
      <w:ind w:left="1135" w:hanging="284"/>
    </w:pPr>
    <w:rPr>
      <w:snapToGrid w:val="0"/>
      <w:sz w:val="22"/>
    </w:rPr>
  </w:style>
  <w:style w:type="paragraph" w:styleId="BodyTextIndent3">
    <w:name w:val="Body Text Indent 3"/>
    <w:basedOn w:val="Normal"/>
    <w:rsid w:val="00B30950"/>
    <w:pPr>
      <w:ind w:left="851"/>
    </w:pPr>
    <w:rPr>
      <w:i/>
      <w:snapToGrid w:val="0"/>
      <w:color w:val="0000FF"/>
      <w:sz w:val="22"/>
    </w:rPr>
  </w:style>
  <w:style w:type="paragraph" w:styleId="Header">
    <w:name w:val="header"/>
    <w:basedOn w:val="Normal"/>
    <w:rsid w:val="00B30950"/>
    <w:pPr>
      <w:tabs>
        <w:tab w:val="center" w:pos="4819"/>
        <w:tab w:val="right" w:pos="9071"/>
      </w:tabs>
      <w:ind w:left="851"/>
    </w:pPr>
    <w:rPr>
      <w:snapToGrid w:val="0"/>
      <w:spacing w:val="10"/>
      <w:sz w:val="24"/>
    </w:rPr>
  </w:style>
  <w:style w:type="paragraph" w:customStyle="1" w:styleId="Lina">
    <w:name w:val="Lina"/>
    <w:basedOn w:val="Normal"/>
    <w:rsid w:val="00B30950"/>
    <w:pPr>
      <w:widowControl w:val="0"/>
      <w:tabs>
        <w:tab w:val="right" w:leader="underscore" w:pos="8931"/>
      </w:tabs>
      <w:spacing w:line="360" w:lineRule="auto"/>
      <w:ind w:left="851" w:right="-1"/>
      <w:jc w:val="both"/>
    </w:pPr>
    <w:rPr>
      <w:rFonts w:ascii="Arial" w:hAnsi="Arial"/>
      <w:snapToGrid w:val="0"/>
    </w:rPr>
  </w:style>
  <w:style w:type="paragraph" w:customStyle="1" w:styleId="Lina2">
    <w:name w:val="Lina2"/>
    <w:basedOn w:val="Normal"/>
    <w:rsid w:val="00B30950"/>
    <w:pPr>
      <w:widowControl w:val="0"/>
      <w:tabs>
        <w:tab w:val="left" w:pos="567"/>
        <w:tab w:val="left" w:pos="4055"/>
        <w:tab w:val="left" w:leader="underscore" w:pos="5670"/>
      </w:tabs>
      <w:spacing w:line="360" w:lineRule="auto"/>
      <w:jc w:val="both"/>
    </w:pPr>
    <w:rPr>
      <w:rFonts w:ascii="Arial" w:hAnsi="Arial"/>
      <w:snapToGrid w:val="0"/>
    </w:rPr>
  </w:style>
  <w:style w:type="paragraph" w:customStyle="1" w:styleId="LINA3">
    <w:name w:val="LINA3"/>
    <w:basedOn w:val="Normal"/>
    <w:rsid w:val="00B30950"/>
    <w:pPr>
      <w:widowControl w:val="0"/>
      <w:tabs>
        <w:tab w:val="right" w:leader="underscore" w:pos="8931"/>
      </w:tabs>
      <w:spacing w:line="360" w:lineRule="auto"/>
      <w:ind w:left="4962" w:right="-1"/>
      <w:jc w:val="both"/>
    </w:pPr>
    <w:rPr>
      <w:rFonts w:ascii="Arial" w:hAnsi="Arial"/>
      <w:snapToGrid w:val="0"/>
    </w:rPr>
  </w:style>
  <w:style w:type="paragraph" w:styleId="BlockText">
    <w:name w:val="Block Text"/>
    <w:basedOn w:val="Normal"/>
    <w:rsid w:val="00B30950"/>
    <w:pPr>
      <w:tabs>
        <w:tab w:val="left" w:pos="1418"/>
      </w:tabs>
      <w:ind w:left="851" w:right="706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30950"/>
    <w:pPr>
      <w:tabs>
        <w:tab w:val="left" w:pos="1418"/>
      </w:tabs>
      <w:ind w:left="851"/>
      <w:jc w:val="both"/>
    </w:pPr>
    <w:rPr>
      <w:sz w:val="22"/>
    </w:rPr>
  </w:style>
  <w:style w:type="paragraph" w:styleId="Footer">
    <w:name w:val="footer"/>
    <w:basedOn w:val="Normal"/>
    <w:rsid w:val="00B309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0950"/>
  </w:style>
  <w:style w:type="paragraph" w:styleId="TOC1">
    <w:name w:val="toc 1"/>
    <w:basedOn w:val="Normal"/>
    <w:next w:val="Normal"/>
    <w:autoRedefine/>
    <w:uiPriority w:val="39"/>
    <w:rsid w:val="002C6E61"/>
    <w:pPr>
      <w:tabs>
        <w:tab w:val="left" w:pos="600"/>
        <w:tab w:val="right" w:leader="dot" w:pos="8931"/>
      </w:tabs>
      <w:spacing w:before="120" w:after="120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2C6E61"/>
    <w:pPr>
      <w:tabs>
        <w:tab w:val="left" w:pos="800"/>
        <w:tab w:val="right" w:leader="dot" w:pos="8931"/>
      </w:tabs>
      <w:ind w:left="200" w:right="908"/>
    </w:pPr>
    <w:rPr>
      <w:b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2C6E61"/>
    <w:pPr>
      <w:tabs>
        <w:tab w:val="left" w:pos="1200"/>
        <w:tab w:val="right" w:leader="dot" w:pos="8931"/>
      </w:tabs>
      <w:ind w:left="400" w:right="767"/>
    </w:pPr>
    <w:rPr>
      <w:i/>
      <w:i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30950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B30950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B30950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B30950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B30950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B30950"/>
    <w:pPr>
      <w:ind w:left="1600"/>
    </w:pPr>
    <w:rPr>
      <w:szCs w:val="21"/>
    </w:rPr>
  </w:style>
  <w:style w:type="character" w:styleId="LineNumber">
    <w:name w:val="line number"/>
    <w:basedOn w:val="DefaultParagraphFont"/>
    <w:rsid w:val="00B30950"/>
  </w:style>
  <w:style w:type="paragraph" w:styleId="Index1">
    <w:name w:val="index 1"/>
    <w:basedOn w:val="Normal"/>
    <w:next w:val="Normal"/>
    <w:autoRedefine/>
    <w:semiHidden/>
    <w:rsid w:val="00B30950"/>
    <w:pPr>
      <w:ind w:left="200" w:hanging="200"/>
    </w:pPr>
  </w:style>
  <w:style w:type="character" w:styleId="FollowedHyperlink">
    <w:name w:val="FollowedHyperlink"/>
    <w:basedOn w:val="DefaultParagraphFont"/>
    <w:rsid w:val="00B30950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B30950"/>
    <w:pPr>
      <w:spacing w:line="240" w:lineRule="exact"/>
      <w:ind w:right="91"/>
      <w:jc w:val="both"/>
    </w:pPr>
    <w:rPr>
      <w:rFonts w:ascii="Britannic Bold" w:hAnsi="Britannic Bold"/>
      <w:u w:val="single"/>
    </w:rPr>
  </w:style>
  <w:style w:type="paragraph" w:styleId="DocumentMap">
    <w:name w:val="Document Map"/>
    <w:basedOn w:val="Normal"/>
    <w:semiHidden/>
    <w:rsid w:val="0035342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Heading1"/>
    <w:next w:val="Subtitle1"/>
    <w:qFormat/>
    <w:rsid w:val="00353424"/>
    <w:pPr>
      <w:pBdr>
        <w:top w:val="single" w:sz="48" w:space="1" w:color="auto"/>
        <w:bottom w:val="single" w:sz="6" w:space="1" w:color="auto"/>
      </w:pBdr>
      <w:spacing w:before="3840" w:after="240"/>
      <w:ind w:left="0" w:firstLine="0"/>
      <w:jc w:val="right"/>
      <w:outlineLvl w:val="9"/>
    </w:pPr>
    <w:rPr>
      <w:rFonts w:ascii="Arial" w:hAnsi="Arial"/>
      <w:bCs/>
      <w:caps w:val="0"/>
      <w:smallCaps/>
      <w:snapToGrid/>
      <w:color w:val="auto"/>
      <w:spacing w:val="0"/>
      <w:sz w:val="48"/>
      <w:lang w:val="en-US"/>
    </w:rPr>
  </w:style>
  <w:style w:type="paragraph" w:customStyle="1" w:styleId="Subtitle1">
    <w:name w:val="Subtitle1"/>
    <w:basedOn w:val="Title"/>
    <w:next w:val="Byline"/>
    <w:rsid w:val="00353424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Heading1"/>
    <w:next w:val="Normal"/>
    <w:rsid w:val="00353424"/>
    <w:pPr>
      <w:pBdr>
        <w:bottom w:val="single" w:sz="6" w:space="1" w:color="auto"/>
      </w:pBdr>
      <w:spacing w:after="120"/>
      <w:ind w:left="0" w:firstLine="0"/>
      <w:jc w:val="right"/>
      <w:outlineLvl w:val="9"/>
    </w:pPr>
    <w:rPr>
      <w:rFonts w:ascii="Arial" w:hAnsi="Arial"/>
      <w:bCs/>
      <w:caps w:val="0"/>
      <w:smallCaps/>
      <w:snapToGrid/>
      <w:color w:val="auto"/>
      <w:spacing w:val="0"/>
      <w:lang w:val="en-US"/>
    </w:rPr>
  </w:style>
  <w:style w:type="paragraph" w:customStyle="1" w:styleId="CompanyName">
    <w:name w:val="CompanyName"/>
    <w:basedOn w:val="Heading1"/>
    <w:rsid w:val="00353424"/>
    <w:pPr>
      <w:pBdr>
        <w:bottom w:val="single" w:sz="6" w:space="1" w:color="auto"/>
      </w:pBdr>
      <w:ind w:left="0" w:firstLine="0"/>
      <w:jc w:val="both"/>
      <w:outlineLvl w:val="9"/>
    </w:pPr>
    <w:rPr>
      <w:rFonts w:ascii="Arial" w:hAnsi="Arial"/>
      <w:bCs/>
      <w:caps w:val="0"/>
      <w:smallCaps/>
      <w:snapToGrid/>
      <w:color w:val="auto"/>
      <w:spacing w:val="0"/>
      <w:lang w:val="en-US"/>
    </w:rPr>
  </w:style>
  <w:style w:type="paragraph" w:styleId="BalloonText">
    <w:name w:val="Balloon Text"/>
    <w:basedOn w:val="Normal"/>
    <w:semiHidden/>
    <w:rsid w:val="003534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C2A8D"/>
    <w:rPr>
      <w:sz w:val="16"/>
      <w:szCs w:val="16"/>
    </w:rPr>
  </w:style>
  <w:style w:type="paragraph" w:styleId="CommentText">
    <w:name w:val="annotation text"/>
    <w:basedOn w:val="Normal"/>
    <w:semiHidden/>
    <w:rsid w:val="000C2A8D"/>
  </w:style>
  <w:style w:type="paragraph" w:styleId="CommentSubject">
    <w:name w:val="annotation subject"/>
    <w:basedOn w:val="CommentText"/>
    <w:next w:val="CommentText"/>
    <w:semiHidden/>
    <w:rsid w:val="000C2A8D"/>
    <w:rPr>
      <w:b/>
      <w:bCs/>
    </w:rPr>
  </w:style>
  <w:style w:type="paragraph" w:customStyle="1" w:styleId="texti">
    <w:name w:val="texti"/>
    <w:basedOn w:val="Normal"/>
    <w:rsid w:val="00FD42B0"/>
    <w:pPr>
      <w:tabs>
        <w:tab w:val="left" w:leader="dot" w:pos="851"/>
      </w:tabs>
      <w:spacing w:after="240"/>
      <w:ind w:left="851"/>
      <w:jc w:val="both"/>
    </w:pPr>
    <w:rPr>
      <w:sz w:val="22"/>
    </w:rPr>
  </w:style>
  <w:style w:type="paragraph" w:styleId="NormalIndent">
    <w:name w:val="Normal Indent"/>
    <w:basedOn w:val="Normal"/>
    <w:next w:val="Normal"/>
    <w:rsid w:val="00B16E51"/>
    <w:pPr>
      <w:ind w:left="992"/>
      <w:jc w:val="both"/>
    </w:pPr>
    <w:rPr>
      <w:sz w:val="22"/>
    </w:rPr>
  </w:style>
  <w:style w:type="character" w:customStyle="1" w:styleId="EmailStyle52">
    <w:name w:val="EmailStyle52"/>
    <w:basedOn w:val="DefaultParagraphFont"/>
    <w:semiHidden/>
    <w:rsid w:val="004E41E7"/>
    <w:rPr>
      <w:rFonts w:ascii="Arial" w:hAnsi="Arial" w:cs="Arial"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54D28"/>
    <w:rPr>
      <w:rFonts w:ascii="Arial" w:hAnsi="Arial"/>
      <w:lang w:val="is-IS"/>
    </w:rPr>
  </w:style>
  <w:style w:type="character" w:customStyle="1" w:styleId="Heading8Char">
    <w:name w:val="Heading 8 Char"/>
    <w:basedOn w:val="DefaultParagraphFont"/>
    <w:link w:val="Heading8"/>
    <w:rsid w:val="00F54D28"/>
    <w:rPr>
      <w:rFonts w:ascii="Arial" w:hAnsi="Arial"/>
      <w:i/>
      <w:lang w:val="is-IS"/>
    </w:rPr>
  </w:style>
  <w:style w:type="character" w:customStyle="1" w:styleId="Heading9Char">
    <w:name w:val="Heading 9 Char"/>
    <w:basedOn w:val="DefaultParagraphFont"/>
    <w:link w:val="Heading9"/>
    <w:rsid w:val="00F54D28"/>
    <w:rPr>
      <w:rFonts w:ascii="Arial" w:hAnsi="Arial"/>
      <w:b/>
      <w:i/>
      <w:sz w:val="18"/>
      <w:lang w:val="is-IS"/>
    </w:rPr>
  </w:style>
  <w:style w:type="paragraph" w:customStyle="1" w:styleId="Magn">
    <w:name w:val="Magn"/>
    <w:basedOn w:val="Normal"/>
    <w:rsid w:val="00F54D28"/>
    <w:pPr>
      <w:overflowPunct w:val="0"/>
      <w:autoSpaceDE w:val="0"/>
      <w:autoSpaceDN w:val="0"/>
      <w:adjustRightInd w:val="0"/>
      <w:spacing w:after="120" w:line="240" w:lineRule="exact"/>
      <w:ind w:left="567"/>
      <w:jc w:val="both"/>
      <w:textAlignment w:val="baseline"/>
    </w:pPr>
    <w:rPr>
      <w:i/>
      <w:color w:val="FF0000"/>
      <w:sz w:val="24"/>
    </w:rPr>
  </w:style>
  <w:style w:type="paragraph" w:styleId="BodyText2">
    <w:name w:val="Body Text 2"/>
    <w:basedOn w:val="Normal"/>
    <w:link w:val="BodyText2Char"/>
    <w:rsid w:val="00F54D28"/>
    <w:pPr>
      <w:overflowPunct w:val="0"/>
      <w:autoSpaceDE w:val="0"/>
      <w:autoSpaceDN w:val="0"/>
      <w:adjustRightInd w:val="0"/>
      <w:spacing w:after="120" w:line="240" w:lineRule="exact"/>
      <w:ind w:left="1134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54D28"/>
    <w:rPr>
      <w:sz w:val="24"/>
      <w:lang w:val="is-IS"/>
    </w:rPr>
  </w:style>
  <w:style w:type="paragraph" w:styleId="BodyTextIndent2">
    <w:name w:val="Body Text Indent 2"/>
    <w:basedOn w:val="Normal"/>
    <w:link w:val="BodyTextIndent2Char"/>
    <w:rsid w:val="00F54D28"/>
    <w:pPr>
      <w:overflowPunct w:val="0"/>
      <w:autoSpaceDE w:val="0"/>
      <w:autoSpaceDN w:val="0"/>
      <w:adjustRightInd w:val="0"/>
      <w:spacing w:line="240" w:lineRule="exact"/>
      <w:ind w:left="144"/>
      <w:jc w:val="both"/>
      <w:textAlignment w:val="baseline"/>
    </w:pPr>
    <w:rPr>
      <w:rFonts w:ascii="Bookman Old Style" w:hAnsi="Bookman Old Style"/>
      <w:b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F54D28"/>
    <w:rPr>
      <w:rFonts w:ascii="Bookman Old Style" w:hAnsi="Bookman Old Style"/>
      <w:b/>
      <w:u w:val="single"/>
      <w:lang w:val="is-IS"/>
    </w:rPr>
  </w:style>
  <w:style w:type="paragraph" w:customStyle="1" w:styleId="Haus4">
    <w:name w:val="Haus 4"/>
    <w:basedOn w:val="Normal"/>
    <w:rsid w:val="00F54D28"/>
    <w:pPr>
      <w:spacing w:after="120" w:line="240" w:lineRule="exact"/>
      <w:ind w:left="567" w:hanging="283"/>
      <w:jc w:val="both"/>
    </w:pPr>
    <w:rPr>
      <w:b/>
      <w:sz w:val="24"/>
      <w:u w:val="single"/>
    </w:rPr>
  </w:style>
  <w:style w:type="paragraph" w:styleId="BodyText3">
    <w:name w:val="Body Text 3"/>
    <w:basedOn w:val="Normal"/>
    <w:link w:val="BodyText3Char"/>
    <w:rsid w:val="00F54D28"/>
    <w:pPr>
      <w:numPr>
        <w:ilvl w:val="12"/>
      </w:numPr>
      <w:tabs>
        <w:tab w:val="left" w:pos="-720"/>
        <w:tab w:val="left" w:pos="0"/>
        <w:tab w:val="left" w:pos="450"/>
      </w:tabs>
      <w:suppressAutoHyphens/>
      <w:ind w:left="567" w:right="-1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F54D28"/>
    <w:rPr>
      <w:sz w:val="24"/>
      <w:lang w:val="is-IS"/>
    </w:rPr>
  </w:style>
  <w:style w:type="paragraph" w:styleId="Index5">
    <w:name w:val="index 5"/>
    <w:basedOn w:val="Normal"/>
    <w:next w:val="Normal"/>
    <w:autoRedefine/>
    <w:rsid w:val="00F54D28"/>
    <w:pPr>
      <w:tabs>
        <w:tab w:val="right" w:leader="dot" w:pos="4459"/>
      </w:tabs>
      <w:ind w:left="1400" w:hanging="280"/>
    </w:pPr>
  </w:style>
  <w:style w:type="paragraph" w:customStyle="1" w:styleId="Liur">
    <w:name w:val="Liﬂur"/>
    <w:basedOn w:val="Normal"/>
    <w:rsid w:val="00F54D28"/>
    <w:pPr>
      <w:spacing w:before="360" w:after="120"/>
      <w:jc w:val="both"/>
    </w:pPr>
    <w:rPr>
      <w:rFonts w:ascii="Times" w:hAnsi="Times"/>
      <w:b/>
      <w:sz w:val="24"/>
      <w:lang w:val="en-US"/>
    </w:rPr>
  </w:style>
  <w:style w:type="paragraph" w:customStyle="1" w:styleId="textiChar">
    <w:name w:val="texti Char"/>
    <w:basedOn w:val="Normal"/>
    <w:rsid w:val="00F54D28"/>
    <w:pPr>
      <w:tabs>
        <w:tab w:val="left" w:leader="dot" w:pos="851"/>
      </w:tabs>
      <w:spacing w:after="240"/>
      <w:ind w:left="851"/>
      <w:jc w:val="both"/>
    </w:pPr>
    <w:rPr>
      <w:sz w:val="22"/>
      <w:szCs w:val="24"/>
    </w:rPr>
  </w:style>
  <w:style w:type="paragraph" w:customStyle="1" w:styleId="Greisla">
    <w:name w:val="Greiðsla"/>
    <w:basedOn w:val="Normal"/>
    <w:link w:val="GreislaChar"/>
    <w:rsid w:val="00F54D28"/>
    <w:pPr>
      <w:tabs>
        <w:tab w:val="left" w:leader="dot" w:pos="851"/>
      </w:tabs>
      <w:ind w:left="851"/>
      <w:jc w:val="both"/>
    </w:pPr>
    <w:rPr>
      <w:i/>
      <w:sz w:val="22"/>
    </w:rPr>
  </w:style>
  <w:style w:type="paragraph" w:customStyle="1" w:styleId="Haus1-faggrein">
    <w:name w:val="Haus1-faggrein"/>
    <w:basedOn w:val="Heading1"/>
    <w:next w:val="Normal"/>
    <w:rsid w:val="00F54D28"/>
    <w:pPr>
      <w:keepNext/>
      <w:tabs>
        <w:tab w:val="num" w:pos="720"/>
      </w:tabs>
      <w:spacing w:before="240" w:after="120"/>
      <w:ind w:left="720" w:hanging="720"/>
    </w:pPr>
    <w:rPr>
      <w:rFonts w:hAnsi="Arial" w:cs="Arial"/>
      <w:bCs/>
      <w:caps w:val="0"/>
      <w:snapToGrid/>
      <w:color w:val="auto"/>
      <w:spacing w:val="0"/>
      <w:kern w:val="32"/>
      <w:sz w:val="24"/>
      <w:szCs w:val="24"/>
    </w:rPr>
  </w:style>
  <w:style w:type="paragraph" w:customStyle="1" w:styleId="Haus2-kaflaheiti">
    <w:name w:val="Haus2-kaflaheiti"/>
    <w:basedOn w:val="Heading2"/>
    <w:next w:val="Normal"/>
    <w:rsid w:val="00F54D28"/>
    <w:pPr>
      <w:keepNext/>
      <w:numPr>
        <w:ilvl w:val="1"/>
      </w:numPr>
      <w:tabs>
        <w:tab w:val="num" w:pos="792"/>
      </w:tabs>
      <w:spacing w:before="360"/>
      <w:ind w:left="792" w:hanging="792"/>
    </w:pPr>
    <w:rPr>
      <w:bCs/>
      <w:iCs/>
      <w:caps w:val="0"/>
      <w:snapToGrid/>
      <w:color w:val="auto"/>
      <w:spacing w:val="0"/>
      <w:sz w:val="24"/>
      <w:szCs w:val="24"/>
    </w:rPr>
  </w:style>
  <w:style w:type="paragraph" w:customStyle="1" w:styleId="Haus3-greinafyrirsgn">
    <w:name w:val="Haus3-greinafyrirsögn"/>
    <w:basedOn w:val="Heading3"/>
    <w:next w:val="Normal"/>
    <w:rsid w:val="00F54D28"/>
    <w:pPr>
      <w:numPr>
        <w:ilvl w:val="2"/>
      </w:numPr>
      <w:tabs>
        <w:tab w:val="num" w:pos="1080"/>
      </w:tabs>
      <w:spacing w:after="120"/>
      <w:ind w:left="720" w:hanging="720"/>
    </w:pPr>
    <w:rPr>
      <w:bCs/>
      <w:smallCaps w:val="0"/>
      <w:snapToGrid/>
      <w:color w:val="auto"/>
      <w:spacing w:val="0"/>
      <w:sz w:val="24"/>
      <w:szCs w:val="24"/>
    </w:rPr>
  </w:style>
  <w:style w:type="paragraph" w:customStyle="1" w:styleId="Haus4-undirfyrirsgn">
    <w:name w:val="Haus4-undirfyrirsögn"/>
    <w:basedOn w:val="Heading4"/>
    <w:next w:val="Normal"/>
    <w:rsid w:val="00F54D28"/>
    <w:pPr>
      <w:numPr>
        <w:ilvl w:val="3"/>
      </w:numPr>
      <w:tabs>
        <w:tab w:val="left" w:pos="1077"/>
        <w:tab w:val="num" w:pos="1800"/>
      </w:tabs>
      <w:spacing w:before="120" w:after="120"/>
      <w:ind w:left="646" w:hanging="646"/>
      <w:jc w:val="left"/>
    </w:pPr>
    <w:rPr>
      <w:bCs/>
      <w:color w:val="auto"/>
      <w:sz w:val="24"/>
      <w:szCs w:val="24"/>
    </w:rPr>
  </w:style>
  <w:style w:type="character" w:customStyle="1" w:styleId="GreislaChar">
    <w:name w:val="Greiðsla Char"/>
    <w:basedOn w:val="DefaultParagraphFont"/>
    <w:link w:val="Greisla"/>
    <w:rsid w:val="00F54D28"/>
    <w:rPr>
      <w:i/>
      <w:sz w:val="22"/>
      <w:lang w:val="is-IS"/>
    </w:rPr>
  </w:style>
  <w:style w:type="character" w:customStyle="1" w:styleId="EmailStyle73">
    <w:name w:val="EmailStyle73"/>
    <w:basedOn w:val="DefaultParagraphFont"/>
    <w:semiHidden/>
    <w:rsid w:val="00F54D28"/>
    <w:rPr>
      <w:rFonts w:ascii="Arial" w:hAnsi="Arial" w:cs="Arial"/>
      <w:color w:val="auto"/>
      <w:sz w:val="20"/>
      <w:szCs w:val="20"/>
    </w:rPr>
  </w:style>
  <w:style w:type="paragraph" w:customStyle="1" w:styleId="tilbskr">
    <w:name w:val="tilbskr"/>
    <w:basedOn w:val="Normal"/>
    <w:rsid w:val="00F54D28"/>
    <w:pPr>
      <w:tabs>
        <w:tab w:val="left" w:pos="567"/>
        <w:tab w:val="left" w:pos="1418"/>
        <w:tab w:val="left" w:pos="5103"/>
        <w:tab w:val="left" w:pos="5670"/>
        <w:tab w:val="left" w:pos="6946"/>
        <w:tab w:val="left" w:pos="8364"/>
      </w:tabs>
      <w:jc w:val="both"/>
    </w:pPr>
    <w:rPr>
      <w:sz w:val="28"/>
    </w:rPr>
  </w:style>
  <w:style w:type="paragraph" w:customStyle="1" w:styleId="CM10">
    <w:name w:val="CM10"/>
    <w:basedOn w:val="Normal"/>
    <w:next w:val="Normal"/>
    <w:rsid w:val="00F54D28"/>
    <w:pPr>
      <w:widowControl w:val="0"/>
      <w:autoSpaceDE w:val="0"/>
      <w:autoSpaceDN w:val="0"/>
      <w:adjustRightInd w:val="0"/>
      <w:spacing w:line="253" w:lineRule="atLeast"/>
    </w:pPr>
    <w:rPr>
      <w:sz w:val="24"/>
      <w:szCs w:val="24"/>
      <w:lang w:eastAsia="en-GB"/>
    </w:rPr>
  </w:style>
  <w:style w:type="paragraph" w:customStyle="1" w:styleId="CM88">
    <w:name w:val="CM88"/>
    <w:basedOn w:val="Normal"/>
    <w:next w:val="Normal"/>
    <w:rsid w:val="00F54D28"/>
    <w:pPr>
      <w:widowControl w:val="0"/>
      <w:autoSpaceDE w:val="0"/>
      <w:autoSpaceDN w:val="0"/>
      <w:adjustRightInd w:val="0"/>
      <w:spacing w:after="258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54D28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0D5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47D"/>
    <w:rPr>
      <w:lang w:val="is-IS"/>
    </w:rPr>
  </w:style>
  <w:style w:type="paragraph" w:styleId="Heading1">
    <w:name w:val="heading 1"/>
    <w:aliases w:val="HB"/>
    <w:basedOn w:val="Normal"/>
    <w:qFormat/>
    <w:rsid w:val="00B30950"/>
    <w:pPr>
      <w:ind w:left="851" w:hanging="851"/>
      <w:outlineLvl w:val="0"/>
    </w:pPr>
    <w:rPr>
      <w:b/>
      <w:caps/>
      <w:snapToGrid w:val="0"/>
      <w:color w:val="008080"/>
      <w:spacing w:val="10"/>
      <w:sz w:val="28"/>
    </w:rPr>
  </w:style>
  <w:style w:type="paragraph" w:styleId="Heading2">
    <w:name w:val="heading 2"/>
    <w:basedOn w:val="Normal"/>
    <w:qFormat/>
    <w:rsid w:val="00B30950"/>
    <w:pPr>
      <w:spacing w:before="120" w:after="60"/>
      <w:ind w:left="851" w:hanging="851"/>
      <w:outlineLvl w:val="1"/>
    </w:pPr>
    <w:rPr>
      <w:b/>
      <w:caps/>
      <w:snapToGrid w:val="0"/>
      <w:color w:val="FF0000"/>
      <w:spacing w:val="10"/>
      <w:sz w:val="28"/>
    </w:rPr>
  </w:style>
  <w:style w:type="paragraph" w:styleId="Heading3">
    <w:name w:val="heading 3"/>
    <w:basedOn w:val="Normal"/>
    <w:next w:val="Normal"/>
    <w:qFormat/>
    <w:rsid w:val="00B30950"/>
    <w:pPr>
      <w:keepNext/>
      <w:spacing w:before="240" w:after="60"/>
      <w:ind w:left="851" w:hanging="851"/>
      <w:outlineLvl w:val="2"/>
    </w:pPr>
    <w:rPr>
      <w:b/>
      <w:smallCaps/>
      <w:snapToGrid w:val="0"/>
      <w:color w:val="008000"/>
      <w:spacing w:val="10"/>
      <w:sz w:val="28"/>
    </w:rPr>
  </w:style>
  <w:style w:type="paragraph" w:styleId="Heading4">
    <w:name w:val="heading 4"/>
    <w:basedOn w:val="Normal"/>
    <w:next w:val="Normal"/>
    <w:qFormat/>
    <w:rsid w:val="00B30950"/>
    <w:pPr>
      <w:keepNext/>
      <w:jc w:val="right"/>
      <w:outlineLvl w:val="3"/>
    </w:pPr>
    <w:rPr>
      <w:b/>
      <w:color w:val="0000FF"/>
      <w:sz w:val="28"/>
    </w:rPr>
  </w:style>
  <w:style w:type="paragraph" w:styleId="Heading5">
    <w:name w:val="heading 5"/>
    <w:basedOn w:val="Normal"/>
    <w:next w:val="Normal"/>
    <w:qFormat/>
    <w:rsid w:val="00B30950"/>
    <w:pPr>
      <w:keepNext/>
      <w:tabs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6"/>
        <w:tab w:val="left" w:pos="4530"/>
        <w:tab w:val="left" w:pos="5100"/>
        <w:tab w:val="left" w:pos="5664"/>
        <w:tab w:val="left" w:pos="6234"/>
        <w:tab w:val="left" w:pos="6798"/>
        <w:tab w:val="left" w:pos="7368"/>
        <w:tab w:val="left" w:pos="7932"/>
        <w:tab w:val="left" w:pos="8502"/>
        <w:tab w:val="left" w:pos="9066"/>
        <w:tab w:val="left" w:pos="9636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34"/>
      <w:outlineLvl w:val="4"/>
    </w:pPr>
    <w:rPr>
      <w:color w:val="0000FF"/>
      <w:sz w:val="24"/>
    </w:rPr>
  </w:style>
  <w:style w:type="paragraph" w:styleId="Heading6">
    <w:name w:val="heading 6"/>
    <w:basedOn w:val="Normal"/>
    <w:next w:val="Normal"/>
    <w:qFormat/>
    <w:rsid w:val="00B30950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30950"/>
    <w:pPr>
      <w:ind w:left="851"/>
    </w:pPr>
    <w:rPr>
      <w:snapToGrid w:val="0"/>
      <w:sz w:val="22"/>
    </w:rPr>
  </w:style>
  <w:style w:type="paragraph" w:styleId="BodyText">
    <w:name w:val="Body Text"/>
    <w:basedOn w:val="Normal"/>
    <w:rsid w:val="00B30950"/>
    <w:pPr>
      <w:spacing w:after="60"/>
      <w:ind w:left="851"/>
    </w:pPr>
    <w:rPr>
      <w:snapToGrid w:val="0"/>
      <w:sz w:val="22"/>
    </w:rPr>
  </w:style>
  <w:style w:type="character" w:styleId="Hyperlink">
    <w:name w:val="Hyperlink"/>
    <w:basedOn w:val="DefaultParagraphFont"/>
    <w:uiPriority w:val="99"/>
    <w:rsid w:val="00B30950"/>
    <w:rPr>
      <w:color w:val="0000FF"/>
      <w:u w:val="single"/>
    </w:rPr>
  </w:style>
  <w:style w:type="paragraph" w:styleId="List">
    <w:name w:val="List"/>
    <w:basedOn w:val="Normal"/>
    <w:rsid w:val="00B30950"/>
    <w:pPr>
      <w:ind w:left="1135" w:hanging="284"/>
    </w:pPr>
    <w:rPr>
      <w:snapToGrid w:val="0"/>
      <w:sz w:val="22"/>
    </w:rPr>
  </w:style>
  <w:style w:type="paragraph" w:styleId="BodyTextIndent3">
    <w:name w:val="Body Text Indent 3"/>
    <w:basedOn w:val="Normal"/>
    <w:rsid w:val="00B30950"/>
    <w:pPr>
      <w:ind w:left="851"/>
    </w:pPr>
    <w:rPr>
      <w:i/>
      <w:snapToGrid w:val="0"/>
      <w:color w:val="0000FF"/>
      <w:sz w:val="22"/>
    </w:rPr>
  </w:style>
  <w:style w:type="paragraph" w:styleId="Header">
    <w:name w:val="header"/>
    <w:basedOn w:val="Normal"/>
    <w:rsid w:val="00B30950"/>
    <w:pPr>
      <w:tabs>
        <w:tab w:val="center" w:pos="4819"/>
        <w:tab w:val="right" w:pos="9071"/>
      </w:tabs>
      <w:ind w:left="851"/>
    </w:pPr>
    <w:rPr>
      <w:snapToGrid w:val="0"/>
      <w:spacing w:val="10"/>
      <w:sz w:val="24"/>
    </w:rPr>
  </w:style>
  <w:style w:type="paragraph" w:customStyle="1" w:styleId="Lina">
    <w:name w:val="Lina"/>
    <w:basedOn w:val="Normal"/>
    <w:rsid w:val="00B30950"/>
    <w:pPr>
      <w:widowControl w:val="0"/>
      <w:tabs>
        <w:tab w:val="right" w:leader="underscore" w:pos="8931"/>
      </w:tabs>
      <w:spacing w:line="360" w:lineRule="auto"/>
      <w:ind w:left="851" w:right="-1"/>
      <w:jc w:val="both"/>
    </w:pPr>
    <w:rPr>
      <w:rFonts w:ascii="Arial" w:hAnsi="Arial"/>
      <w:snapToGrid w:val="0"/>
    </w:rPr>
  </w:style>
  <w:style w:type="paragraph" w:customStyle="1" w:styleId="Lina2">
    <w:name w:val="Lina2"/>
    <w:basedOn w:val="Normal"/>
    <w:rsid w:val="00B30950"/>
    <w:pPr>
      <w:widowControl w:val="0"/>
      <w:tabs>
        <w:tab w:val="left" w:pos="567"/>
        <w:tab w:val="left" w:pos="4055"/>
        <w:tab w:val="left" w:leader="underscore" w:pos="5670"/>
      </w:tabs>
      <w:spacing w:line="360" w:lineRule="auto"/>
      <w:jc w:val="both"/>
    </w:pPr>
    <w:rPr>
      <w:rFonts w:ascii="Arial" w:hAnsi="Arial"/>
      <w:snapToGrid w:val="0"/>
    </w:rPr>
  </w:style>
  <w:style w:type="paragraph" w:customStyle="1" w:styleId="LINA3">
    <w:name w:val="LINA3"/>
    <w:basedOn w:val="Normal"/>
    <w:rsid w:val="00B30950"/>
    <w:pPr>
      <w:widowControl w:val="0"/>
      <w:tabs>
        <w:tab w:val="right" w:leader="underscore" w:pos="8931"/>
      </w:tabs>
      <w:spacing w:line="360" w:lineRule="auto"/>
      <w:ind w:left="4962" w:right="-1"/>
      <w:jc w:val="both"/>
    </w:pPr>
    <w:rPr>
      <w:rFonts w:ascii="Arial" w:hAnsi="Arial"/>
      <w:snapToGrid w:val="0"/>
    </w:rPr>
  </w:style>
  <w:style w:type="paragraph" w:styleId="BlockText">
    <w:name w:val="Block Text"/>
    <w:basedOn w:val="Normal"/>
    <w:rsid w:val="00B30950"/>
    <w:pPr>
      <w:tabs>
        <w:tab w:val="left" w:pos="1418"/>
      </w:tabs>
      <w:ind w:left="851" w:right="706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30950"/>
    <w:pPr>
      <w:tabs>
        <w:tab w:val="left" w:pos="1418"/>
      </w:tabs>
      <w:ind w:left="851"/>
      <w:jc w:val="both"/>
    </w:pPr>
    <w:rPr>
      <w:sz w:val="22"/>
    </w:rPr>
  </w:style>
  <w:style w:type="paragraph" w:styleId="Footer">
    <w:name w:val="footer"/>
    <w:basedOn w:val="Normal"/>
    <w:rsid w:val="00B309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0950"/>
  </w:style>
  <w:style w:type="paragraph" w:styleId="TOC1">
    <w:name w:val="toc 1"/>
    <w:basedOn w:val="Normal"/>
    <w:next w:val="Normal"/>
    <w:autoRedefine/>
    <w:uiPriority w:val="39"/>
    <w:rsid w:val="002C6E61"/>
    <w:pPr>
      <w:tabs>
        <w:tab w:val="left" w:pos="600"/>
        <w:tab w:val="right" w:leader="dot" w:pos="8931"/>
      </w:tabs>
      <w:spacing w:before="120" w:after="120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2C6E61"/>
    <w:pPr>
      <w:tabs>
        <w:tab w:val="left" w:pos="800"/>
        <w:tab w:val="right" w:leader="dot" w:pos="8931"/>
      </w:tabs>
      <w:ind w:left="200" w:right="908"/>
    </w:pPr>
    <w:rPr>
      <w:b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2C6E61"/>
    <w:pPr>
      <w:tabs>
        <w:tab w:val="left" w:pos="1200"/>
        <w:tab w:val="right" w:leader="dot" w:pos="8931"/>
      </w:tabs>
      <w:ind w:left="400" w:right="767"/>
    </w:pPr>
    <w:rPr>
      <w:i/>
      <w:i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30950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B30950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B30950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B30950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B30950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B30950"/>
    <w:pPr>
      <w:ind w:left="1600"/>
    </w:pPr>
    <w:rPr>
      <w:szCs w:val="21"/>
    </w:rPr>
  </w:style>
  <w:style w:type="character" w:styleId="LineNumber">
    <w:name w:val="line number"/>
    <w:basedOn w:val="DefaultParagraphFont"/>
    <w:rsid w:val="00B30950"/>
  </w:style>
  <w:style w:type="paragraph" w:styleId="Index1">
    <w:name w:val="index 1"/>
    <w:basedOn w:val="Normal"/>
    <w:next w:val="Normal"/>
    <w:autoRedefine/>
    <w:semiHidden/>
    <w:rsid w:val="00B30950"/>
    <w:pPr>
      <w:ind w:left="200" w:hanging="200"/>
    </w:pPr>
  </w:style>
  <w:style w:type="character" w:styleId="FollowedHyperlink">
    <w:name w:val="FollowedHyperlink"/>
    <w:basedOn w:val="DefaultParagraphFont"/>
    <w:rsid w:val="00B30950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B30950"/>
    <w:pPr>
      <w:spacing w:line="240" w:lineRule="exact"/>
      <w:ind w:right="91"/>
      <w:jc w:val="both"/>
    </w:pPr>
    <w:rPr>
      <w:rFonts w:ascii="Britannic Bold" w:hAnsi="Britannic Bold"/>
      <w:u w:val="single"/>
    </w:rPr>
  </w:style>
  <w:style w:type="paragraph" w:styleId="DocumentMap">
    <w:name w:val="Document Map"/>
    <w:basedOn w:val="Normal"/>
    <w:semiHidden/>
    <w:rsid w:val="0035342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Heading1"/>
    <w:next w:val="Subtitle1"/>
    <w:qFormat/>
    <w:rsid w:val="00353424"/>
    <w:pPr>
      <w:pBdr>
        <w:top w:val="single" w:sz="48" w:space="1" w:color="auto"/>
        <w:bottom w:val="single" w:sz="6" w:space="1" w:color="auto"/>
      </w:pBdr>
      <w:spacing w:before="3840" w:after="240"/>
      <w:ind w:left="0" w:firstLine="0"/>
      <w:jc w:val="right"/>
      <w:outlineLvl w:val="9"/>
    </w:pPr>
    <w:rPr>
      <w:rFonts w:ascii="Arial" w:hAnsi="Arial"/>
      <w:bCs/>
      <w:caps w:val="0"/>
      <w:smallCaps/>
      <w:snapToGrid/>
      <w:color w:val="auto"/>
      <w:spacing w:val="0"/>
      <w:sz w:val="48"/>
      <w:lang w:val="en-US"/>
    </w:rPr>
  </w:style>
  <w:style w:type="paragraph" w:customStyle="1" w:styleId="Subtitle1">
    <w:name w:val="Subtitle1"/>
    <w:basedOn w:val="Title"/>
    <w:next w:val="Byline"/>
    <w:rsid w:val="00353424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Heading1"/>
    <w:next w:val="Normal"/>
    <w:rsid w:val="00353424"/>
    <w:pPr>
      <w:pBdr>
        <w:bottom w:val="single" w:sz="6" w:space="1" w:color="auto"/>
      </w:pBdr>
      <w:spacing w:after="120"/>
      <w:ind w:left="0" w:firstLine="0"/>
      <w:jc w:val="right"/>
      <w:outlineLvl w:val="9"/>
    </w:pPr>
    <w:rPr>
      <w:rFonts w:ascii="Arial" w:hAnsi="Arial"/>
      <w:bCs/>
      <w:caps w:val="0"/>
      <w:smallCaps/>
      <w:snapToGrid/>
      <w:color w:val="auto"/>
      <w:spacing w:val="0"/>
      <w:lang w:val="en-US"/>
    </w:rPr>
  </w:style>
  <w:style w:type="paragraph" w:customStyle="1" w:styleId="CompanyName">
    <w:name w:val="CompanyName"/>
    <w:basedOn w:val="Heading1"/>
    <w:rsid w:val="00353424"/>
    <w:pPr>
      <w:pBdr>
        <w:bottom w:val="single" w:sz="6" w:space="1" w:color="auto"/>
      </w:pBdr>
      <w:ind w:left="0" w:firstLine="0"/>
      <w:jc w:val="both"/>
      <w:outlineLvl w:val="9"/>
    </w:pPr>
    <w:rPr>
      <w:rFonts w:ascii="Arial" w:hAnsi="Arial"/>
      <w:bCs/>
      <w:caps w:val="0"/>
      <w:smallCaps/>
      <w:snapToGrid/>
      <w:color w:val="auto"/>
      <w:spacing w:val="0"/>
      <w:lang w:val="en-US"/>
    </w:rPr>
  </w:style>
  <w:style w:type="paragraph" w:styleId="BalloonText">
    <w:name w:val="Balloon Text"/>
    <w:basedOn w:val="Normal"/>
    <w:semiHidden/>
    <w:rsid w:val="003534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C2A8D"/>
    <w:rPr>
      <w:sz w:val="16"/>
      <w:szCs w:val="16"/>
    </w:rPr>
  </w:style>
  <w:style w:type="paragraph" w:styleId="CommentText">
    <w:name w:val="annotation text"/>
    <w:basedOn w:val="Normal"/>
    <w:semiHidden/>
    <w:rsid w:val="000C2A8D"/>
  </w:style>
  <w:style w:type="paragraph" w:styleId="CommentSubject">
    <w:name w:val="annotation subject"/>
    <w:basedOn w:val="CommentText"/>
    <w:next w:val="CommentText"/>
    <w:semiHidden/>
    <w:rsid w:val="000C2A8D"/>
    <w:rPr>
      <w:b/>
      <w:bCs/>
    </w:rPr>
  </w:style>
  <w:style w:type="paragraph" w:customStyle="1" w:styleId="texti">
    <w:name w:val="texti"/>
    <w:basedOn w:val="Normal"/>
    <w:rsid w:val="00FD42B0"/>
    <w:pPr>
      <w:tabs>
        <w:tab w:val="left" w:leader="dot" w:pos="851"/>
      </w:tabs>
      <w:spacing w:after="240"/>
      <w:ind w:left="851"/>
      <w:jc w:val="both"/>
    </w:pPr>
    <w:rPr>
      <w:sz w:val="22"/>
    </w:rPr>
  </w:style>
  <w:style w:type="paragraph" w:styleId="NormalIndent">
    <w:name w:val="Normal Indent"/>
    <w:basedOn w:val="Normal"/>
    <w:next w:val="Normal"/>
    <w:rsid w:val="00B16E51"/>
    <w:pPr>
      <w:ind w:left="992"/>
      <w:jc w:val="both"/>
    </w:pPr>
    <w:rPr>
      <w:sz w:val="22"/>
    </w:rPr>
  </w:style>
  <w:style w:type="character" w:customStyle="1" w:styleId="EmailStyle52">
    <w:name w:val="EmailStyle52"/>
    <w:basedOn w:val="DefaultParagraphFont"/>
    <w:semiHidden/>
    <w:rsid w:val="004E41E7"/>
    <w:rPr>
      <w:rFonts w:ascii="Arial" w:hAnsi="Arial" w:cs="Arial"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54D28"/>
    <w:rPr>
      <w:rFonts w:ascii="Arial" w:hAnsi="Arial"/>
      <w:lang w:val="is-IS"/>
    </w:rPr>
  </w:style>
  <w:style w:type="character" w:customStyle="1" w:styleId="Heading8Char">
    <w:name w:val="Heading 8 Char"/>
    <w:basedOn w:val="DefaultParagraphFont"/>
    <w:link w:val="Heading8"/>
    <w:rsid w:val="00F54D28"/>
    <w:rPr>
      <w:rFonts w:ascii="Arial" w:hAnsi="Arial"/>
      <w:i/>
      <w:lang w:val="is-IS"/>
    </w:rPr>
  </w:style>
  <w:style w:type="character" w:customStyle="1" w:styleId="Heading9Char">
    <w:name w:val="Heading 9 Char"/>
    <w:basedOn w:val="DefaultParagraphFont"/>
    <w:link w:val="Heading9"/>
    <w:rsid w:val="00F54D28"/>
    <w:rPr>
      <w:rFonts w:ascii="Arial" w:hAnsi="Arial"/>
      <w:b/>
      <w:i/>
      <w:sz w:val="18"/>
      <w:lang w:val="is-IS"/>
    </w:rPr>
  </w:style>
  <w:style w:type="paragraph" w:customStyle="1" w:styleId="Magn">
    <w:name w:val="Magn"/>
    <w:basedOn w:val="Normal"/>
    <w:rsid w:val="00F54D28"/>
    <w:pPr>
      <w:overflowPunct w:val="0"/>
      <w:autoSpaceDE w:val="0"/>
      <w:autoSpaceDN w:val="0"/>
      <w:adjustRightInd w:val="0"/>
      <w:spacing w:after="120" w:line="240" w:lineRule="exact"/>
      <w:ind w:left="567"/>
      <w:jc w:val="both"/>
      <w:textAlignment w:val="baseline"/>
    </w:pPr>
    <w:rPr>
      <w:i/>
      <w:color w:val="FF0000"/>
      <w:sz w:val="24"/>
    </w:rPr>
  </w:style>
  <w:style w:type="paragraph" w:styleId="BodyText2">
    <w:name w:val="Body Text 2"/>
    <w:basedOn w:val="Normal"/>
    <w:link w:val="BodyText2Char"/>
    <w:rsid w:val="00F54D28"/>
    <w:pPr>
      <w:overflowPunct w:val="0"/>
      <w:autoSpaceDE w:val="0"/>
      <w:autoSpaceDN w:val="0"/>
      <w:adjustRightInd w:val="0"/>
      <w:spacing w:after="120" w:line="240" w:lineRule="exact"/>
      <w:ind w:left="1134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54D28"/>
    <w:rPr>
      <w:sz w:val="24"/>
      <w:lang w:val="is-IS"/>
    </w:rPr>
  </w:style>
  <w:style w:type="paragraph" w:styleId="BodyTextIndent2">
    <w:name w:val="Body Text Indent 2"/>
    <w:basedOn w:val="Normal"/>
    <w:link w:val="BodyTextIndent2Char"/>
    <w:rsid w:val="00F54D28"/>
    <w:pPr>
      <w:overflowPunct w:val="0"/>
      <w:autoSpaceDE w:val="0"/>
      <w:autoSpaceDN w:val="0"/>
      <w:adjustRightInd w:val="0"/>
      <w:spacing w:line="240" w:lineRule="exact"/>
      <w:ind w:left="144"/>
      <w:jc w:val="both"/>
      <w:textAlignment w:val="baseline"/>
    </w:pPr>
    <w:rPr>
      <w:rFonts w:ascii="Bookman Old Style" w:hAnsi="Bookman Old Style"/>
      <w:b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F54D28"/>
    <w:rPr>
      <w:rFonts w:ascii="Bookman Old Style" w:hAnsi="Bookman Old Style"/>
      <w:b/>
      <w:u w:val="single"/>
      <w:lang w:val="is-IS"/>
    </w:rPr>
  </w:style>
  <w:style w:type="paragraph" w:customStyle="1" w:styleId="Haus4">
    <w:name w:val="Haus 4"/>
    <w:basedOn w:val="Normal"/>
    <w:rsid w:val="00F54D28"/>
    <w:pPr>
      <w:spacing w:after="120" w:line="240" w:lineRule="exact"/>
      <w:ind w:left="567" w:hanging="283"/>
      <w:jc w:val="both"/>
    </w:pPr>
    <w:rPr>
      <w:b/>
      <w:sz w:val="24"/>
      <w:u w:val="single"/>
    </w:rPr>
  </w:style>
  <w:style w:type="paragraph" w:styleId="BodyText3">
    <w:name w:val="Body Text 3"/>
    <w:basedOn w:val="Normal"/>
    <w:link w:val="BodyText3Char"/>
    <w:rsid w:val="00F54D28"/>
    <w:pPr>
      <w:numPr>
        <w:ilvl w:val="12"/>
      </w:numPr>
      <w:tabs>
        <w:tab w:val="left" w:pos="-720"/>
        <w:tab w:val="left" w:pos="0"/>
        <w:tab w:val="left" w:pos="450"/>
      </w:tabs>
      <w:suppressAutoHyphens/>
      <w:ind w:left="567" w:right="-1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F54D28"/>
    <w:rPr>
      <w:sz w:val="24"/>
      <w:lang w:val="is-IS"/>
    </w:rPr>
  </w:style>
  <w:style w:type="paragraph" w:styleId="Index5">
    <w:name w:val="index 5"/>
    <w:basedOn w:val="Normal"/>
    <w:next w:val="Normal"/>
    <w:autoRedefine/>
    <w:rsid w:val="00F54D28"/>
    <w:pPr>
      <w:tabs>
        <w:tab w:val="right" w:leader="dot" w:pos="4459"/>
      </w:tabs>
      <w:ind w:left="1400" w:hanging="280"/>
    </w:pPr>
  </w:style>
  <w:style w:type="paragraph" w:customStyle="1" w:styleId="Liur">
    <w:name w:val="Liﬂur"/>
    <w:basedOn w:val="Normal"/>
    <w:rsid w:val="00F54D28"/>
    <w:pPr>
      <w:spacing w:before="360" w:after="120"/>
      <w:jc w:val="both"/>
    </w:pPr>
    <w:rPr>
      <w:rFonts w:ascii="Times" w:hAnsi="Times"/>
      <w:b/>
      <w:sz w:val="24"/>
      <w:lang w:val="en-US"/>
    </w:rPr>
  </w:style>
  <w:style w:type="paragraph" w:customStyle="1" w:styleId="textiChar">
    <w:name w:val="texti Char"/>
    <w:basedOn w:val="Normal"/>
    <w:rsid w:val="00F54D28"/>
    <w:pPr>
      <w:tabs>
        <w:tab w:val="left" w:leader="dot" w:pos="851"/>
      </w:tabs>
      <w:spacing w:after="240"/>
      <w:ind w:left="851"/>
      <w:jc w:val="both"/>
    </w:pPr>
    <w:rPr>
      <w:sz w:val="22"/>
      <w:szCs w:val="24"/>
    </w:rPr>
  </w:style>
  <w:style w:type="paragraph" w:customStyle="1" w:styleId="Greisla">
    <w:name w:val="Greiðsla"/>
    <w:basedOn w:val="Normal"/>
    <w:link w:val="GreislaChar"/>
    <w:rsid w:val="00F54D28"/>
    <w:pPr>
      <w:tabs>
        <w:tab w:val="left" w:leader="dot" w:pos="851"/>
      </w:tabs>
      <w:ind w:left="851"/>
      <w:jc w:val="both"/>
    </w:pPr>
    <w:rPr>
      <w:i/>
      <w:sz w:val="22"/>
    </w:rPr>
  </w:style>
  <w:style w:type="paragraph" w:customStyle="1" w:styleId="Haus1-faggrein">
    <w:name w:val="Haus1-faggrein"/>
    <w:basedOn w:val="Heading1"/>
    <w:next w:val="Normal"/>
    <w:rsid w:val="00F54D28"/>
    <w:pPr>
      <w:keepNext/>
      <w:tabs>
        <w:tab w:val="num" w:pos="720"/>
      </w:tabs>
      <w:spacing w:before="240" w:after="120"/>
      <w:ind w:left="720" w:hanging="720"/>
    </w:pPr>
    <w:rPr>
      <w:rFonts w:hAnsi="Arial" w:cs="Arial"/>
      <w:bCs/>
      <w:caps w:val="0"/>
      <w:snapToGrid/>
      <w:color w:val="auto"/>
      <w:spacing w:val="0"/>
      <w:kern w:val="32"/>
      <w:sz w:val="24"/>
      <w:szCs w:val="24"/>
    </w:rPr>
  </w:style>
  <w:style w:type="paragraph" w:customStyle="1" w:styleId="Haus2-kaflaheiti">
    <w:name w:val="Haus2-kaflaheiti"/>
    <w:basedOn w:val="Heading2"/>
    <w:next w:val="Normal"/>
    <w:rsid w:val="00F54D28"/>
    <w:pPr>
      <w:keepNext/>
      <w:numPr>
        <w:ilvl w:val="1"/>
      </w:numPr>
      <w:tabs>
        <w:tab w:val="num" w:pos="792"/>
      </w:tabs>
      <w:spacing w:before="360"/>
      <w:ind w:left="792" w:hanging="792"/>
    </w:pPr>
    <w:rPr>
      <w:bCs/>
      <w:iCs/>
      <w:caps w:val="0"/>
      <w:snapToGrid/>
      <w:color w:val="auto"/>
      <w:spacing w:val="0"/>
      <w:sz w:val="24"/>
      <w:szCs w:val="24"/>
    </w:rPr>
  </w:style>
  <w:style w:type="paragraph" w:customStyle="1" w:styleId="Haus3-greinafyrirsgn">
    <w:name w:val="Haus3-greinafyrirsögn"/>
    <w:basedOn w:val="Heading3"/>
    <w:next w:val="Normal"/>
    <w:rsid w:val="00F54D28"/>
    <w:pPr>
      <w:numPr>
        <w:ilvl w:val="2"/>
      </w:numPr>
      <w:tabs>
        <w:tab w:val="num" w:pos="1080"/>
      </w:tabs>
      <w:spacing w:after="120"/>
      <w:ind w:left="720" w:hanging="720"/>
    </w:pPr>
    <w:rPr>
      <w:bCs/>
      <w:smallCaps w:val="0"/>
      <w:snapToGrid/>
      <w:color w:val="auto"/>
      <w:spacing w:val="0"/>
      <w:sz w:val="24"/>
      <w:szCs w:val="24"/>
    </w:rPr>
  </w:style>
  <w:style w:type="paragraph" w:customStyle="1" w:styleId="Haus4-undirfyrirsgn">
    <w:name w:val="Haus4-undirfyrirsögn"/>
    <w:basedOn w:val="Heading4"/>
    <w:next w:val="Normal"/>
    <w:rsid w:val="00F54D28"/>
    <w:pPr>
      <w:numPr>
        <w:ilvl w:val="3"/>
      </w:numPr>
      <w:tabs>
        <w:tab w:val="left" w:pos="1077"/>
        <w:tab w:val="num" w:pos="1800"/>
      </w:tabs>
      <w:spacing w:before="120" w:after="120"/>
      <w:ind w:left="646" w:hanging="646"/>
      <w:jc w:val="left"/>
    </w:pPr>
    <w:rPr>
      <w:bCs/>
      <w:color w:val="auto"/>
      <w:sz w:val="24"/>
      <w:szCs w:val="24"/>
    </w:rPr>
  </w:style>
  <w:style w:type="character" w:customStyle="1" w:styleId="GreislaChar">
    <w:name w:val="Greiðsla Char"/>
    <w:basedOn w:val="DefaultParagraphFont"/>
    <w:link w:val="Greisla"/>
    <w:rsid w:val="00F54D28"/>
    <w:rPr>
      <w:i/>
      <w:sz w:val="22"/>
      <w:lang w:val="is-IS"/>
    </w:rPr>
  </w:style>
  <w:style w:type="character" w:customStyle="1" w:styleId="EmailStyle73">
    <w:name w:val="EmailStyle73"/>
    <w:basedOn w:val="DefaultParagraphFont"/>
    <w:semiHidden/>
    <w:rsid w:val="00F54D28"/>
    <w:rPr>
      <w:rFonts w:ascii="Arial" w:hAnsi="Arial" w:cs="Arial"/>
      <w:color w:val="auto"/>
      <w:sz w:val="20"/>
      <w:szCs w:val="20"/>
    </w:rPr>
  </w:style>
  <w:style w:type="paragraph" w:customStyle="1" w:styleId="tilbskr">
    <w:name w:val="tilbskr"/>
    <w:basedOn w:val="Normal"/>
    <w:rsid w:val="00F54D28"/>
    <w:pPr>
      <w:tabs>
        <w:tab w:val="left" w:pos="567"/>
        <w:tab w:val="left" w:pos="1418"/>
        <w:tab w:val="left" w:pos="5103"/>
        <w:tab w:val="left" w:pos="5670"/>
        <w:tab w:val="left" w:pos="6946"/>
        <w:tab w:val="left" w:pos="8364"/>
      </w:tabs>
      <w:jc w:val="both"/>
    </w:pPr>
    <w:rPr>
      <w:sz w:val="28"/>
    </w:rPr>
  </w:style>
  <w:style w:type="paragraph" w:customStyle="1" w:styleId="CM10">
    <w:name w:val="CM10"/>
    <w:basedOn w:val="Normal"/>
    <w:next w:val="Normal"/>
    <w:rsid w:val="00F54D28"/>
    <w:pPr>
      <w:widowControl w:val="0"/>
      <w:autoSpaceDE w:val="0"/>
      <w:autoSpaceDN w:val="0"/>
      <w:adjustRightInd w:val="0"/>
      <w:spacing w:line="253" w:lineRule="atLeast"/>
    </w:pPr>
    <w:rPr>
      <w:sz w:val="24"/>
      <w:szCs w:val="24"/>
      <w:lang w:eastAsia="en-GB"/>
    </w:rPr>
  </w:style>
  <w:style w:type="paragraph" w:customStyle="1" w:styleId="CM88">
    <w:name w:val="CM88"/>
    <w:basedOn w:val="Normal"/>
    <w:next w:val="Normal"/>
    <w:rsid w:val="00F54D28"/>
    <w:pPr>
      <w:widowControl w:val="0"/>
      <w:autoSpaceDE w:val="0"/>
      <w:autoSpaceDN w:val="0"/>
      <w:adjustRightInd w:val="0"/>
      <w:spacing w:after="258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54D28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D1CE7-09C1-48F5-8250-9C9F5D05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Gatnagerð FASK-Gilsholt</vt:lpstr>
      <vt:lpstr>Gatnagerð FASK-Gilsholt</vt:lpstr>
    </vt:vector>
  </TitlesOfParts>
  <Company>Verkfræðistofa Austurlands</Company>
  <LinksUpToDate>false</LinksUpToDate>
  <CharactersWithSpaces>2265</CharactersWithSpaces>
  <SharedDoc>false</SharedDoc>
  <HLinks>
    <vt:vector size="360" baseType="variant">
      <vt:variant>
        <vt:i4>1835059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_Toc288207966</vt:lpwstr>
      </vt:variant>
      <vt:variant>
        <vt:i4>1835059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_Toc288207965</vt:lpwstr>
      </vt:variant>
      <vt:variant>
        <vt:i4>1835059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_Toc288207964</vt:lpwstr>
      </vt:variant>
      <vt:variant>
        <vt:i4>1835059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_Toc288207963</vt:lpwstr>
      </vt:variant>
      <vt:variant>
        <vt:i4>1835059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_Toc288207962</vt:lpwstr>
      </vt:variant>
      <vt:variant>
        <vt:i4>1835059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_Toc288207961</vt:lpwstr>
      </vt:variant>
      <vt:variant>
        <vt:i4>1835059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_Toc288207960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_Toc288207959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_Toc288207958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_Toc288207957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_Toc288207956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_Toc288207955</vt:lpwstr>
      </vt:variant>
      <vt:variant>
        <vt:i4>2031667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_Toc288207954</vt:lpwstr>
      </vt:variant>
      <vt:variant>
        <vt:i4>2031667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_Toc288207953</vt:lpwstr>
      </vt:variant>
      <vt:variant>
        <vt:i4>2031667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_Toc288207952</vt:lpwstr>
      </vt:variant>
      <vt:variant>
        <vt:i4>2031667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_Toc288207951</vt:lpwstr>
      </vt:variant>
      <vt:variant>
        <vt:i4>2031667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_Toc288207950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_Toc288207949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_Toc288207948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_Toc288207947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_Toc288207946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_Toc288207945</vt:lpwstr>
      </vt:variant>
      <vt:variant>
        <vt:i4>1966131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_Toc288207944</vt:lpwstr>
      </vt:variant>
      <vt:variant>
        <vt:i4>1966131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_Toc288207943</vt:lpwstr>
      </vt:variant>
      <vt:variant>
        <vt:i4>1966131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_Toc288207942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_Toc288207941</vt:lpwstr>
      </vt:variant>
      <vt:variant>
        <vt:i4>1966131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_Toc288207940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_Toc288207939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_Toc288207938</vt:lpwstr>
      </vt:variant>
      <vt:variant>
        <vt:i4>1638451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_Toc288207937</vt:lpwstr>
      </vt:variant>
      <vt:variant>
        <vt:i4>1638451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_Toc288207936</vt:lpwstr>
      </vt:variant>
      <vt:variant>
        <vt:i4>1638451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_Toc288207935</vt:lpwstr>
      </vt:variant>
      <vt:variant>
        <vt:i4>1638451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_Toc288207934</vt:lpwstr>
      </vt:variant>
      <vt:variant>
        <vt:i4>1638451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_Toc288207933</vt:lpwstr>
      </vt:variant>
      <vt:variant>
        <vt:i4>1638451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_Toc288207932</vt:lpwstr>
      </vt:variant>
      <vt:variant>
        <vt:i4>1638451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_Toc288207931</vt:lpwstr>
      </vt:variant>
      <vt:variant>
        <vt:i4>1638451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_Toc288207930</vt:lpwstr>
      </vt:variant>
      <vt:variant>
        <vt:i4>1572915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_Toc288207929</vt:lpwstr>
      </vt:variant>
      <vt:variant>
        <vt:i4>1572915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_Toc288207928</vt:lpwstr>
      </vt:variant>
      <vt:variant>
        <vt:i4>1572915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_Toc288207927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_Toc288207926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_Toc288207925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_Toc288207924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_Toc288207923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_Toc288207922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_Toc288207921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_Toc288207920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_Toc288207919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_Toc288207918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_Toc288207917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_Toc288207916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_Toc288207915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_Toc288207914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_Toc288207913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_Toc288207912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_Toc288207911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_Toc288207910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_Toc288207909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_Toc288207908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_Toc288207907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Gatnagerð FASK-Gilsholt</dc:title>
  <dc:subject>Útboðslýsing</dc:subject>
  <dc:creator>Óli,Elís,Sigurður</dc:creator>
  <cp:lastModifiedBy>Notandi</cp:lastModifiedBy>
  <cp:revision>2</cp:revision>
  <cp:lastPrinted>2013-12-20T21:38:00Z</cp:lastPrinted>
  <dcterms:created xsi:type="dcterms:W3CDTF">2013-12-21T10:15:00Z</dcterms:created>
  <dcterms:modified xsi:type="dcterms:W3CDTF">2013-12-21T10:15:00Z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